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4BCAC" w14:textId="77777777" w:rsidR="005F02A1" w:rsidRPr="00E62BB9" w:rsidRDefault="00540116" w:rsidP="002A12DD">
      <w:pPr>
        <w:spacing w:after="0" w:line="240" w:lineRule="auto"/>
        <w:jc w:val="center"/>
        <w:rPr>
          <w:rFonts w:asciiTheme="majorHAnsi" w:hAnsiTheme="majorHAnsi" w:cstheme="majorHAnsi"/>
          <w:b/>
          <w:sz w:val="28"/>
          <w:szCs w:val="28"/>
          <w:lang w:val="sl-SI"/>
        </w:rPr>
      </w:pPr>
      <w:r w:rsidRPr="00E62BB9">
        <w:rPr>
          <w:rFonts w:asciiTheme="majorHAnsi" w:hAnsiTheme="majorHAnsi" w:cstheme="majorHAnsi"/>
          <w:b/>
          <w:sz w:val="28"/>
          <w:szCs w:val="28"/>
          <w:lang w:val="sl-SI"/>
        </w:rPr>
        <w:t>SPECIFIKACIJE</w:t>
      </w:r>
    </w:p>
    <w:p w14:paraId="7016C50F" w14:textId="77777777" w:rsidR="005D28B6" w:rsidRPr="00E62BB9" w:rsidRDefault="005D28B6" w:rsidP="002A12DD">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E62BB9" w14:paraId="00D91F05" w14:textId="77777777" w:rsidTr="002E2399">
        <w:trPr>
          <w:jc w:val="center"/>
        </w:trPr>
        <w:tc>
          <w:tcPr>
            <w:tcW w:w="3263" w:type="dxa"/>
            <w:shd w:val="clear" w:color="auto" w:fill="FDB940"/>
          </w:tcPr>
          <w:p w14:paraId="3492C198" w14:textId="77777777" w:rsidR="005D28B6" w:rsidRPr="00E62BB9" w:rsidRDefault="005D28B6" w:rsidP="002A12DD">
            <w:pPr>
              <w:spacing w:after="0" w:line="240" w:lineRule="auto"/>
              <w:jc w:val="both"/>
              <w:rPr>
                <w:rFonts w:asciiTheme="majorHAnsi" w:hAnsiTheme="majorHAnsi" w:cstheme="majorHAnsi"/>
                <w:b/>
                <w:lang w:val="sl-SI"/>
              </w:rPr>
            </w:pPr>
            <w:r w:rsidRPr="00E62BB9">
              <w:rPr>
                <w:rFonts w:asciiTheme="majorHAnsi" w:hAnsiTheme="majorHAnsi" w:cstheme="majorHAnsi"/>
                <w:b/>
                <w:lang w:val="sl-SI"/>
              </w:rPr>
              <w:t>Naročnik</w:t>
            </w:r>
          </w:p>
        </w:tc>
        <w:tc>
          <w:tcPr>
            <w:tcW w:w="6431" w:type="dxa"/>
            <w:shd w:val="clear" w:color="auto" w:fill="FFF0D5"/>
          </w:tcPr>
          <w:p w14:paraId="7D19A27B" w14:textId="6CCD6C2F" w:rsidR="005D28B6" w:rsidRPr="00E62BB9" w:rsidRDefault="004B2C5A" w:rsidP="002A12DD">
            <w:pPr>
              <w:spacing w:after="0" w:line="240" w:lineRule="auto"/>
              <w:jc w:val="both"/>
              <w:rPr>
                <w:rFonts w:asciiTheme="majorHAnsi" w:hAnsiTheme="majorHAnsi" w:cstheme="majorHAnsi"/>
                <w:b/>
                <w:lang w:val="sl-SI"/>
              </w:rPr>
            </w:pPr>
            <w:r w:rsidRPr="00E62BB9">
              <w:rPr>
                <w:rFonts w:asciiTheme="majorHAnsi" w:hAnsiTheme="majorHAnsi" w:cstheme="majorHAnsi"/>
                <w:b/>
                <w:lang w:val="sl-SI"/>
              </w:rPr>
              <w:fldChar w:fldCharType="begin"/>
            </w:r>
            <w:r w:rsidRPr="00E62BB9">
              <w:rPr>
                <w:rFonts w:asciiTheme="majorHAnsi" w:hAnsiTheme="majorHAnsi" w:cstheme="majorHAnsi"/>
                <w:b/>
                <w:lang w:val="sl-SI"/>
              </w:rPr>
              <w:instrText xml:space="preserve"> DOCPROPERTY  "MFiles_P1021n1_P0"  \* MERGEFORMAT </w:instrText>
            </w:r>
            <w:r w:rsidRPr="00E62BB9">
              <w:rPr>
                <w:rFonts w:asciiTheme="majorHAnsi" w:hAnsiTheme="majorHAnsi" w:cstheme="majorHAnsi"/>
                <w:b/>
                <w:lang w:val="sl-SI"/>
              </w:rPr>
              <w:fldChar w:fldCharType="separate"/>
            </w:r>
            <w:r w:rsidR="002D4928" w:rsidRPr="00E62BB9">
              <w:rPr>
                <w:rFonts w:asciiTheme="majorHAnsi" w:hAnsiTheme="majorHAnsi" w:cstheme="majorHAnsi"/>
                <w:b/>
                <w:lang w:val="sl-SI"/>
              </w:rPr>
              <w:t>Arnes</w:t>
            </w:r>
            <w:r w:rsidRPr="00E62BB9">
              <w:rPr>
                <w:rFonts w:asciiTheme="majorHAnsi" w:hAnsiTheme="majorHAnsi" w:cstheme="majorHAnsi"/>
                <w:b/>
                <w:lang w:val="sl-SI"/>
              </w:rPr>
              <w:fldChar w:fldCharType="end"/>
            </w:r>
          </w:p>
          <w:p w14:paraId="5B7B46B6" w14:textId="13FBECA5" w:rsidR="004B2C5A" w:rsidRPr="00E62BB9" w:rsidRDefault="004B2C5A" w:rsidP="002A12DD">
            <w:pPr>
              <w:spacing w:after="0" w:line="240" w:lineRule="auto"/>
              <w:jc w:val="both"/>
              <w:rPr>
                <w:rFonts w:asciiTheme="majorHAnsi" w:hAnsiTheme="majorHAnsi" w:cstheme="majorHAnsi"/>
                <w:b/>
                <w:lang w:val="sl-SI"/>
              </w:rPr>
            </w:pPr>
            <w:r w:rsidRPr="00E62BB9">
              <w:rPr>
                <w:rFonts w:asciiTheme="majorHAnsi" w:hAnsiTheme="majorHAnsi" w:cstheme="majorHAnsi"/>
                <w:b/>
                <w:lang w:val="sl-SI"/>
              </w:rPr>
              <w:fldChar w:fldCharType="begin"/>
            </w:r>
            <w:r w:rsidRPr="00E62BB9">
              <w:rPr>
                <w:rFonts w:asciiTheme="majorHAnsi" w:hAnsiTheme="majorHAnsi" w:cstheme="majorHAnsi"/>
                <w:b/>
                <w:lang w:val="sl-SI"/>
              </w:rPr>
              <w:instrText xml:space="preserve"> DOCPROPERTY  "MFiles_P1021n1_P1033"  \* MERGEFORMAT </w:instrText>
            </w:r>
            <w:r w:rsidRPr="00E62BB9">
              <w:rPr>
                <w:rFonts w:asciiTheme="majorHAnsi" w:hAnsiTheme="majorHAnsi" w:cstheme="majorHAnsi"/>
                <w:b/>
                <w:lang w:val="sl-SI"/>
              </w:rPr>
              <w:fldChar w:fldCharType="separate"/>
            </w:r>
            <w:r w:rsidR="002D4928" w:rsidRPr="00E62BB9">
              <w:rPr>
                <w:rFonts w:asciiTheme="majorHAnsi" w:hAnsiTheme="majorHAnsi" w:cstheme="majorHAnsi"/>
                <w:b/>
                <w:lang w:val="sl-SI"/>
              </w:rPr>
              <w:t>Tehnološki park 18</w:t>
            </w:r>
            <w:r w:rsidRPr="00E62BB9">
              <w:rPr>
                <w:rFonts w:asciiTheme="majorHAnsi" w:hAnsiTheme="majorHAnsi" w:cstheme="majorHAnsi"/>
                <w:b/>
                <w:lang w:val="sl-SI"/>
              </w:rPr>
              <w:fldChar w:fldCharType="end"/>
            </w:r>
          </w:p>
          <w:p w14:paraId="2354A20A" w14:textId="49E2C8E9" w:rsidR="001C5A88" w:rsidRPr="00E62BB9" w:rsidRDefault="001C5A88" w:rsidP="002A12DD">
            <w:pPr>
              <w:spacing w:after="0" w:line="240" w:lineRule="auto"/>
              <w:jc w:val="both"/>
              <w:rPr>
                <w:rFonts w:asciiTheme="majorHAnsi" w:hAnsiTheme="majorHAnsi" w:cstheme="majorHAnsi"/>
                <w:b/>
                <w:lang w:val="sl-SI"/>
              </w:rPr>
            </w:pPr>
            <w:r w:rsidRPr="00E62BB9">
              <w:rPr>
                <w:rFonts w:asciiTheme="majorHAnsi" w:hAnsiTheme="majorHAnsi" w:cstheme="majorHAnsi"/>
                <w:b/>
                <w:lang w:val="sl-SI"/>
              </w:rPr>
              <w:fldChar w:fldCharType="begin"/>
            </w:r>
            <w:r w:rsidRPr="00E62BB9">
              <w:rPr>
                <w:rFonts w:asciiTheme="majorHAnsi" w:hAnsiTheme="majorHAnsi" w:cstheme="majorHAnsi"/>
                <w:b/>
                <w:lang w:val="sl-SI"/>
              </w:rPr>
              <w:instrText xml:space="preserve"> DOCPROPERTY  "MFiles_PG5BC2FC14A405421BA79F5FEC63BD00E3n1_PGB3D8D77D2D654902AEB821305A1A12BC"  \* MERGEFORMAT </w:instrText>
            </w:r>
            <w:r w:rsidRPr="00E62BB9">
              <w:rPr>
                <w:rFonts w:asciiTheme="majorHAnsi" w:hAnsiTheme="majorHAnsi" w:cstheme="majorHAnsi"/>
                <w:b/>
                <w:lang w:val="sl-SI"/>
              </w:rPr>
              <w:fldChar w:fldCharType="separate"/>
            </w:r>
            <w:r w:rsidR="002D4928" w:rsidRPr="00E62BB9">
              <w:rPr>
                <w:rFonts w:asciiTheme="majorHAnsi" w:hAnsiTheme="majorHAnsi" w:cstheme="majorHAnsi"/>
                <w:b/>
                <w:lang w:val="sl-SI"/>
              </w:rPr>
              <w:t>1000 Ljubljana</w:t>
            </w:r>
            <w:r w:rsidRPr="00E62BB9">
              <w:rPr>
                <w:rFonts w:asciiTheme="majorHAnsi" w:hAnsiTheme="majorHAnsi" w:cstheme="majorHAnsi"/>
                <w:b/>
                <w:lang w:val="sl-SI"/>
              </w:rPr>
              <w:fldChar w:fldCharType="end"/>
            </w:r>
          </w:p>
        </w:tc>
      </w:tr>
      <w:tr w:rsidR="005D28B6" w:rsidRPr="00E62BB9" w14:paraId="1EFB491D" w14:textId="77777777" w:rsidTr="002E2399">
        <w:trPr>
          <w:jc w:val="center"/>
        </w:trPr>
        <w:tc>
          <w:tcPr>
            <w:tcW w:w="3263" w:type="dxa"/>
            <w:shd w:val="clear" w:color="auto" w:fill="FDB940"/>
          </w:tcPr>
          <w:p w14:paraId="2487BDF0" w14:textId="77777777" w:rsidR="005D28B6" w:rsidRPr="00E62BB9" w:rsidRDefault="005D28B6" w:rsidP="002A12DD">
            <w:pPr>
              <w:spacing w:after="0" w:line="240" w:lineRule="auto"/>
              <w:rPr>
                <w:rFonts w:asciiTheme="majorHAnsi" w:hAnsiTheme="majorHAnsi" w:cstheme="majorHAnsi"/>
                <w:b/>
                <w:lang w:val="sl-SI"/>
              </w:rPr>
            </w:pPr>
            <w:r w:rsidRPr="00E62BB9">
              <w:rPr>
                <w:rFonts w:asciiTheme="majorHAnsi" w:hAnsiTheme="majorHAnsi" w:cstheme="majorHAnsi"/>
                <w:b/>
                <w:lang w:val="sl-SI"/>
              </w:rPr>
              <w:t>Oznaka javnega naročila</w:t>
            </w:r>
          </w:p>
        </w:tc>
        <w:tc>
          <w:tcPr>
            <w:tcW w:w="6431" w:type="dxa"/>
            <w:shd w:val="clear" w:color="auto" w:fill="FFF0D5"/>
          </w:tcPr>
          <w:p w14:paraId="068E5FBB" w14:textId="228B524D" w:rsidR="005D28B6" w:rsidRPr="00E62BB9" w:rsidRDefault="004940E2" w:rsidP="002A12DD">
            <w:pPr>
              <w:spacing w:after="0" w:line="240" w:lineRule="auto"/>
              <w:jc w:val="both"/>
              <w:rPr>
                <w:rFonts w:asciiTheme="majorHAnsi" w:hAnsiTheme="majorHAnsi" w:cstheme="majorHAnsi"/>
                <w:lang w:val="sl-SI"/>
              </w:rPr>
            </w:pPr>
            <w:r w:rsidRPr="00E62BB9">
              <w:rPr>
                <w:rFonts w:asciiTheme="majorHAnsi" w:hAnsiTheme="majorHAnsi" w:cstheme="majorHAnsi"/>
                <w:lang w:val="sl-SI"/>
              </w:rPr>
              <w:t>Tračne knjižnice za varnostne kopije 2023</w:t>
            </w:r>
          </w:p>
        </w:tc>
      </w:tr>
      <w:tr w:rsidR="005D28B6" w:rsidRPr="00E62BB9" w14:paraId="5DD98C05" w14:textId="77777777" w:rsidTr="002E2399">
        <w:trPr>
          <w:jc w:val="center"/>
        </w:trPr>
        <w:tc>
          <w:tcPr>
            <w:tcW w:w="3263" w:type="dxa"/>
            <w:shd w:val="clear" w:color="auto" w:fill="FDB940"/>
          </w:tcPr>
          <w:p w14:paraId="293093E6" w14:textId="77777777" w:rsidR="005D28B6" w:rsidRPr="00E62BB9" w:rsidRDefault="00974AA2" w:rsidP="002A12DD">
            <w:pPr>
              <w:spacing w:after="0" w:line="240" w:lineRule="auto"/>
              <w:rPr>
                <w:rFonts w:asciiTheme="majorHAnsi" w:hAnsiTheme="majorHAnsi" w:cstheme="majorHAnsi"/>
                <w:b/>
                <w:lang w:val="sl-SI"/>
              </w:rPr>
            </w:pPr>
            <w:r w:rsidRPr="00E62BB9">
              <w:rPr>
                <w:rFonts w:asciiTheme="majorHAnsi" w:hAnsiTheme="majorHAnsi" w:cstheme="majorHAnsi"/>
                <w:b/>
                <w:lang w:val="sl-SI"/>
              </w:rPr>
              <w:t>Predmet javnega naročila</w:t>
            </w:r>
          </w:p>
        </w:tc>
        <w:tc>
          <w:tcPr>
            <w:tcW w:w="6431" w:type="dxa"/>
            <w:shd w:val="clear" w:color="auto" w:fill="FFF0D5"/>
          </w:tcPr>
          <w:p w14:paraId="47A69CC8" w14:textId="0C1771A0" w:rsidR="005D28B6" w:rsidRPr="00E62BB9" w:rsidRDefault="00CC48D9" w:rsidP="002A12DD">
            <w:pPr>
              <w:spacing w:after="0" w:line="240" w:lineRule="auto"/>
              <w:jc w:val="both"/>
              <w:rPr>
                <w:rFonts w:asciiTheme="majorHAnsi" w:hAnsiTheme="majorHAnsi" w:cstheme="majorHAnsi"/>
                <w:b/>
                <w:lang w:val="sl-SI"/>
              </w:rPr>
            </w:pPr>
            <w:r w:rsidRPr="00E62BB9">
              <w:rPr>
                <w:rFonts w:asciiTheme="majorHAnsi" w:hAnsiTheme="majorHAnsi" w:cstheme="majorHAnsi"/>
                <w:lang w:val="sl-SI"/>
              </w:rPr>
              <w:t>Predmet javnega naročanja je nakup tračnih knjižnic za izdelavo varnostnih kopij podatkov na kasete.</w:t>
            </w:r>
          </w:p>
        </w:tc>
      </w:tr>
    </w:tbl>
    <w:p w14:paraId="7DDD786D" w14:textId="77777777" w:rsidR="00A218F2" w:rsidRPr="00E62BB9" w:rsidRDefault="00A218F2" w:rsidP="002A12DD">
      <w:pPr>
        <w:spacing w:after="0" w:line="240" w:lineRule="auto"/>
        <w:jc w:val="both"/>
        <w:rPr>
          <w:rFonts w:asciiTheme="majorHAnsi" w:hAnsiTheme="majorHAnsi" w:cstheme="majorHAnsi"/>
          <w:lang w:val="sl-SI"/>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4D2376" w:rsidRPr="00E62BB9" w14:paraId="766F2AAE" w14:textId="77777777" w:rsidTr="00431542">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DB940"/>
            <w:hideMark/>
          </w:tcPr>
          <w:p w14:paraId="52DCA9E9" w14:textId="77777777" w:rsidR="004D2376" w:rsidRPr="00E62BB9" w:rsidRDefault="004D2376" w:rsidP="004D2376">
            <w:pPr>
              <w:pStyle w:val="Heading1"/>
              <w:snapToGrid w:val="0"/>
              <w:spacing w:after="0"/>
              <w:rPr>
                <w:rFonts w:asciiTheme="majorHAnsi" w:hAnsiTheme="majorHAnsi" w:cstheme="majorHAnsi"/>
                <w:color w:val="auto"/>
                <w:sz w:val="22"/>
                <w:szCs w:val="22"/>
              </w:rPr>
            </w:pPr>
            <w:r w:rsidRPr="00E62BB9">
              <w:rPr>
                <w:rFonts w:asciiTheme="majorHAnsi" w:hAnsiTheme="majorHAnsi" w:cstheme="majorHAnsi"/>
                <w:color w:val="auto"/>
                <w:sz w:val="22"/>
                <w:szCs w:val="22"/>
              </w:rPr>
              <w:t xml:space="preserve">Opis/navodila: </w:t>
            </w:r>
          </w:p>
        </w:tc>
      </w:tr>
      <w:tr w:rsidR="004D2376" w:rsidRPr="00E62BB9" w14:paraId="5EE05A9E" w14:textId="77777777" w:rsidTr="00431542">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21C549A7" w14:textId="77777777" w:rsidR="004D2376" w:rsidRPr="00E62BB9" w:rsidRDefault="004D2376" w:rsidP="004D2376">
            <w:pPr>
              <w:snapToGrid w:val="0"/>
              <w:spacing w:after="0"/>
              <w:jc w:val="both"/>
              <w:rPr>
                <w:rFonts w:asciiTheme="majorHAnsi" w:hAnsiTheme="majorHAnsi" w:cstheme="majorHAnsi"/>
                <w:b/>
                <w:lang w:val="sl-SI"/>
              </w:rPr>
            </w:pPr>
          </w:p>
          <w:p w14:paraId="28A749A3" w14:textId="0EF27239" w:rsidR="004D2376" w:rsidRPr="00E62BB9" w:rsidRDefault="004D2376" w:rsidP="004D2376">
            <w:pPr>
              <w:spacing w:after="0"/>
              <w:jc w:val="both"/>
              <w:rPr>
                <w:rFonts w:asciiTheme="majorHAnsi" w:hAnsiTheme="majorHAnsi" w:cstheme="majorHAnsi"/>
                <w:lang w:val="sl-SI"/>
              </w:rPr>
            </w:pPr>
            <w:r w:rsidRPr="00E62BB9">
              <w:rPr>
                <w:rFonts w:asciiTheme="majorHAnsi" w:hAnsiTheme="majorHAnsi" w:cstheme="majorHAnsi"/>
                <w:lang w:val="sl-SI"/>
              </w:rPr>
              <w:t xml:space="preserve">Ponudba mora vsebovati tudi vso strojno in programsko opremo, kakor tudi dodatni pribor, potreben za realizacijo zahtev, podanih pod »ZAHTEVANE LASTNOSTI OPREME«. Izpolnjevanje vseh zahtev, podanih pod »ZAHTEVANE LASTNOSTI OPREME«, je obvezno! Ponudnik mora z »DA« ali »NE« </w:t>
            </w:r>
            <w:r w:rsidR="003202C9">
              <w:rPr>
                <w:rFonts w:asciiTheme="majorHAnsi" w:hAnsiTheme="majorHAnsi" w:cstheme="majorHAnsi"/>
                <w:lang w:val="sl-SI"/>
              </w:rPr>
              <w:t xml:space="preserve">jasno </w:t>
            </w:r>
            <w:r w:rsidRPr="00E62BB9">
              <w:rPr>
                <w:rFonts w:asciiTheme="majorHAnsi" w:hAnsiTheme="majorHAnsi" w:cstheme="majorHAnsi"/>
                <w:lang w:val="sl-SI"/>
              </w:rPr>
              <w:t>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77777777" w:rsidR="004D2376" w:rsidRPr="00E62BB9" w:rsidRDefault="004D2376" w:rsidP="004D2376">
            <w:pPr>
              <w:pStyle w:val="BodyText"/>
              <w:suppressAutoHyphens w:val="0"/>
              <w:overflowPunct w:val="0"/>
              <w:spacing w:after="0"/>
              <w:rPr>
                <w:rFonts w:asciiTheme="majorHAnsi" w:hAnsiTheme="majorHAnsi" w:cstheme="majorHAnsi"/>
                <w:color w:val="auto"/>
              </w:rPr>
            </w:pPr>
          </w:p>
        </w:tc>
      </w:tr>
    </w:tbl>
    <w:p w14:paraId="60013BB5" w14:textId="77777777" w:rsidR="004D2376" w:rsidRPr="00E62BB9" w:rsidRDefault="004D2376" w:rsidP="004D2376">
      <w:pPr>
        <w:spacing w:after="0"/>
        <w:rPr>
          <w:rFonts w:asciiTheme="majorHAnsi" w:hAnsiTheme="majorHAnsi" w:cstheme="majorHAnsi"/>
          <w:bCs/>
          <w:lang w:val="sl-SI" w:eastAsia="ar-SA"/>
        </w:rPr>
      </w:pPr>
    </w:p>
    <w:tbl>
      <w:tblPr>
        <w:tblW w:w="9801" w:type="dxa"/>
        <w:tblInd w:w="-3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1013"/>
        <w:gridCol w:w="7654"/>
        <w:gridCol w:w="1134"/>
      </w:tblGrid>
      <w:tr w:rsidR="004D2376" w:rsidRPr="00E62BB9" w14:paraId="40D0F44D"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vAlign w:val="center"/>
            <w:hideMark/>
          </w:tcPr>
          <w:p w14:paraId="2A5C8691" w14:textId="77777777" w:rsidR="004D2376" w:rsidRPr="00E62BB9" w:rsidRDefault="004D2376" w:rsidP="00A50E29">
            <w:pPr>
              <w:pStyle w:val="Heading1"/>
              <w:snapToGrid w:val="0"/>
              <w:spacing w:after="0"/>
              <w:jc w:val="center"/>
              <w:rPr>
                <w:rFonts w:asciiTheme="majorHAnsi" w:hAnsiTheme="majorHAnsi" w:cstheme="majorHAnsi"/>
                <w:color w:val="auto"/>
                <w:sz w:val="22"/>
                <w:szCs w:val="22"/>
              </w:rPr>
            </w:pPr>
            <w:r w:rsidRPr="00E62BB9">
              <w:rPr>
                <w:rFonts w:asciiTheme="majorHAnsi" w:hAnsiTheme="majorHAnsi" w:cstheme="majorHAnsi"/>
                <w:color w:val="auto"/>
                <w:sz w:val="22"/>
                <w:szCs w:val="22"/>
              </w:rPr>
              <w:t>Postavka</w:t>
            </w: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hideMark/>
          </w:tcPr>
          <w:p w14:paraId="3AA32D29" w14:textId="77777777" w:rsidR="004D2376" w:rsidRPr="00E62BB9" w:rsidRDefault="004D2376" w:rsidP="00A50E29">
            <w:pPr>
              <w:pStyle w:val="Heading1"/>
              <w:snapToGrid w:val="0"/>
              <w:spacing w:after="0"/>
              <w:jc w:val="center"/>
              <w:rPr>
                <w:rFonts w:asciiTheme="majorHAnsi" w:hAnsiTheme="majorHAnsi" w:cstheme="majorHAnsi"/>
                <w:color w:val="auto"/>
                <w:sz w:val="22"/>
                <w:szCs w:val="22"/>
              </w:rPr>
            </w:pPr>
            <w:r w:rsidRPr="00E62BB9">
              <w:rPr>
                <w:rFonts w:asciiTheme="majorHAnsi" w:hAnsiTheme="majorHAnsi" w:cstheme="majorHAnsi"/>
                <w:color w:val="auto"/>
                <w:sz w:val="22"/>
                <w:szCs w:val="22"/>
              </w:rPr>
              <w:t>ZAHTEVANE LASTNOSTI OPREME</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tcPr>
          <w:p w14:paraId="583757AD" w14:textId="79594838" w:rsidR="004D2376" w:rsidRPr="00E62BB9" w:rsidRDefault="004D2376" w:rsidP="00A50E29">
            <w:pPr>
              <w:spacing w:after="0"/>
              <w:jc w:val="center"/>
              <w:rPr>
                <w:rFonts w:asciiTheme="majorHAnsi" w:hAnsiTheme="majorHAnsi" w:cstheme="majorHAnsi"/>
                <w:b/>
                <w:lang w:val="sl-SI"/>
              </w:rPr>
            </w:pPr>
            <w:r w:rsidRPr="00E62BB9">
              <w:rPr>
                <w:rFonts w:asciiTheme="majorHAnsi" w:hAnsiTheme="majorHAnsi" w:cstheme="majorHAnsi"/>
                <w:b/>
                <w:bCs/>
                <w:lang w:val="sl-SI"/>
              </w:rPr>
              <w:t>Ponujeno</w:t>
            </w:r>
          </w:p>
          <w:p w14:paraId="5E2B5E63" w14:textId="77777777" w:rsidR="004D2376" w:rsidRPr="00E62BB9" w:rsidRDefault="004D2376" w:rsidP="00A50E29">
            <w:pPr>
              <w:spacing w:after="0"/>
              <w:jc w:val="center"/>
              <w:rPr>
                <w:rFonts w:asciiTheme="majorHAnsi" w:hAnsiTheme="majorHAnsi" w:cstheme="majorHAnsi"/>
                <w:b/>
                <w:bCs/>
                <w:lang w:val="sl-SI"/>
              </w:rPr>
            </w:pPr>
            <w:r w:rsidRPr="00E62BB9">
              <w:rPr>
                <w:rFonts w:asciiTheme="majorHAnsi" w:hAnsiTheme="majorHAnsi" w:cstheme="majorHAnsi"/>
                <w:b/>
                <w:bCs/>
                <w:lang w:val="sl-SI"/>
              </w:rPr>
              <w:t>(DA/NE)</w:t>
            </w:r>
          </w:p>
        </w:tc>
      </w:tr>
      <w:tr w:rsidR="00BA1BD0" w:rsidRPr="00E62BB9" w14:paraId="0B4F2510"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tcPr>
          <w:p w14:paraId="2B38FCE0" w14:textId="77777777" w:rsidR="004D2376" w:rsidRPr="00E62BB9" w:rsidRDefault="004D2376" w:rsidP="004D2376">
            <w:pPr>
              <w:pStyle w:val="Heading1"/>
              <w:snapToGrid w:val="0"/>
              <w:spacing w:after="0"/>
              <w:rPr>
                <w:rFonts w:asciiTheme="majorHAnsi" w:hAnsiTheme="majorHAnsi" w:cstheme="majorHAnsi"/>
                <w:color w:val="auto"/>
                <w:sz w:val="22"/>
                <w:szCs w:val="22"/>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4449DB1E" w14:textId="18F7CC9B" w:rsidR="004D2376" w:rsidRPr="00E62BB9" w:rsidRDefault="004D2376" w:rsidP="004D2376">
            <w:pPr>
              <w:pStyle w:val="Heading1"/>
              <w:snapToGrid w:val="0"/>
              <w:spacing w:after="0"/>
              <w:rPr>
                <w:rFonts w:asciiTheme="majorHAnsi" w:hAnsiTheme="majorHAnsi" w:cstheme="majorHAnsi"/>
                <w:color w:val="auto"/>
                <w:sz w:val="22"/>
                <w:szCs w:val="22"/>
              </w:rPr>
            </w:pPr>
            <w:r w:rsidRPr="00E62BB9">
              <w:rPr>
                <w:rFonts w:asciiTheme="majorHAnsi" w:hAnsiTheme="majorHAnsi" w:cstheme="majorHAnsi"/>
                <w:color w:val="auto"/>
                <w:sz w:val="22"/>
                <w:szCs w:val="22"/>
              </w:rPr>
              <w:t xml:space="preserve">SKLOP </w:t>
            </w:r>
            <w:r w:rsidR="00913DAE" w:rsidRPr="00E62BB9">
              <w:rPr>
                <w:rFonts w:asciiTheme="majorHAnsi" w:hAnsiTheme="majorHAnsi" w:cstheme="majorHAnsi"/>
                <w:color w:val="auto"/>
                <w:sz w:val="22"/>
                <w:szCs w:val="22"/>
              </w:rPr>
              <w:t>1</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6067DB26" w14:textId="77777777" w:rsidR="004D2376" w:rsidRPr="00E62BB9" w:rsidRDefault="004D2376" w:rsidP="004D2376">
            <w:pPr>
              <w:spacing w:after="0"/>
              <w:rPr>
                <w:rFonts w:asciiTheme="majorHAnsi" w:hAnsiTheme="majorHAnsi" w:cstheme="majorHAnsi"/>
                <w:b/>
                <w:lang w:val="sl-SI"/>
              </w:rPr>
            </w:pPr>
          </w:p>
        </w:tc>
      </w:tr>
      <w:tr w:rsidR="004D2376" w:rsidRPr="00E62BB9" w14:paraId="7702C6EE"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64D8BA2" w14:textId="685D780E" w:rsidR="004D2376" w:rsidRPr="00E62BB9" w:rsidRDefault="007E786B" w:rsidP="007E786B">
            <w:pPr>
              <w:pStyle w:val="Heading1"/>
              <w:snapToGrid w:val="0"/>
              <w:spacing w:after="0"/>
              <w:rPr>
                <w:rFonts w:asciiTheme="majorHAnsi" w:hAnsiTheme="majorHAnsi" w:cstheme="majorHAnsi"/>
                <w:color w:val="auto"/>
                <w:sz w:val="22"/>
                <w:szCs w:val="22"/>
              </w:rPr>
            </w:pPr>
            <w:r w:rsidRPr="00E62BB9">
              <w:rPr>
                <w:rFonts w:asciiTheme="majorHAnsi" w:hAnsiTheme="majorHAnsi" w:cstheme="majorHAnsi"/>
                <w:color w:val="auto"/>
                <w:sz w:val="22"/>
                <w:szCs w:val="22"/>
              </w:rPr>
              <w:t>1.1</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7F2C83B" w14:textId="7F25ABB0" w:rsidR="004D2376" w:rsidRPr="00E62BB9" w:rsidRDefault="005C55AE" w:rsidP="004D2376">
            <w:pPr>
              <w:tabs>
                <w:tab w:val="left" w:pos="456"/>
              </w:tabs>
              <w:snapToGrid w:val="0"/>
              <w:spacing w:before="6" w:after="0" w:line="360" w:lineRule="auto"/>
              <w:jc w:val="both"/>
              <w:rPr>
                <w:rFonts w:asciiTheme="majorHAnsi" w:hAnsiTheme="majorHAnsi" w:cstheme="majorHAnsi"/>
                <w:b/>
                <w:lang w:val="sl-SI"/>
              </w:rPr>
            </w:pPr>
            <w:r w:rsidRPr="00E62BB9">
              <w:rPr>
                <w:rFonts w:asciiTheme="majorHAnsi" w:hAnsiTheme="majorHAnsi" w:cstheme="majorHAnsi"/>
                <w:b/>
                <w:bCs/>
                <w:lang w:val="sl-SI"/>
              </w:rPr>
              <w:t>Avtomatizirana tračna knjižnica</w:t>
            </w:r>
          </w:p>
          <w:p w14:paraId="25F57116"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Ohišje v rack izvedbi višine do vključno 3U</w:t>
            </w:r>
          </w:p>
          <w:p w14:paraId="54002724"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Glavna enota podpira vsaj 3 HH pogone</w:t>
            </w:r>
          </w:p>
          <w:p w14:paraId="24EA7B3A" w14:textId="60424BDC"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Podp</w:t>
            </w:r>
            <w:r w:rsidR="00C27B67" w:rsidRPr="00E62BB9">
              <w:rPr>
                <w:rFonts w:asciiTheme="majorHAnsi" w:hAnsiTheme="majorHAnsi" w:cstheme="majorHAnsi"/>
                <w:bCs/>
                <w:lang w:val="sl-SI"/>
              </w:rPr>
              <w:t>o</w:t>
            </w:r>
            <w:r w:rsidRPr="00E62BB9">
              <w:rPr>
                <w:rFonts w:asciiTheme="majorHAnsi" w:hAnsiTheme="majorHAnsi" w:cstheme="majorHAnsi"/>
                <w:bCs/>
                <w:lang w:val="sl-SI"/>
              </w:rPr>
              <w:t>ra za LTO</w:t>
            </w:r>
            <w:r w:rsidR="00024CCD" w:rsidRPr="00E62BB9">
              <w:rPr>
                <w:rFonts w:asciiTheme="majorHAnsi" w:hAnsiTheme="majorHAnsi" w:cstheme="majorHAnsi"/>
                <w:bCs/>
                <w:lang w:val="sl-SI"/>
              </w:rPr>
              <w:t>9</w:t>
            </w:r>
            <w:r w:rsidRPr="00E62BB9">
              <w:rPr>
                <w:rFonts w:asciiTheme="majorHAnsi" w:hAnsiTheme="majorHAnsi" w:cstheme="majorHAnsi"/>
                <w:bCs/>
                <w:lang w:val="sl-SI"/>
              </w:rPr>
              <w:t xml:space="preserve"> FH/HH FC/SAS pogone</w:t>
            </w:r>
          </w:p>
          <w:p w14:paraId="5286302B"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 xml:space="preserve">Z razširitvenimi enotami podpira skupno vsaj 20 HH pogonov </w:t>
            </w:r>
          </w:p>
          <w:p w14:paraId="00F2C222" w14:textId="1951F47E"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Vsak pogon mora imeti svoj</w:t>
            </w:r>
            <w:r w:rsidR="00C27B67" w:rsidRPr="00E62BB9">
              <w:rPr>
                <w:rFonts w:asciiTheme="majorHAnsi" w:hAnsiTheme="majorHAnsi" w:cstheme="majorHAnsi"/>
                <w:bCs/>
                <w:lang w:val="sl-SI"/>
              </w:rPr>
              <w:t>,</w:t>
            </w:r>
            <w:r w:rsidRPr="00E62BB9">
              <w:rPr>
                <w:rFonts w:asciiTheme="majorHAnsi" w:hAnsiTheme="majorHAnsi" w:cstheme="majorHAnsi"/>
                <w:bCs/>
                <w:lang w:val="sl-SI"/>
              </w:rPr>
              <w:t xml:space="preserve"> fizično ločen</w:t>
            </w:r>
            <w:r w:rsidR="00C27B67" w:rsidRPr="00E62BB9">
              <w:rPr>
                <w:rFonts w:asciiTheme="majorHAnsi" w:hAnsiTheme="majorHAnsi" w:cstheme="majorHAnsi"/>
                <w:bCs/>
                <w:lang w:val="sl-SI"/>
              </w:rPr>
              <w:t>,</w:t>
            </w:r>
            <w:r w:rsidRPr="00E62BB9">
              <w:rPr>
                <w:rFonts w:asciiTheme="majorHAnsi" w:hAnsiTheme="majorHAnsi" w:cstheme="majorHAnsi"/>
                <w:bCs/>
                <w:lang w:val="sl-SI"/>
              </w:rPr>
              <w:t xml:space="preserve"> FC priključek</w:t>
            </w:r>
          </w:p>
          <w:p w14:paraId="7C0E4407" w14:textId="5F97E0D9"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 xml:space="preserve">Hitrost zapisovanja in branja za vsak pogon vsaj </w:t>
            </w:r>
            <w:r w:rsidR="001F76C2" w:rsidRPr="00E62BB9">
              <w:rPr>
                <w:rFonts w:asciiTheme="majorHAnsi" w:hAnsiTheme="majorHAnsi" w:cstheme="majorHAnsi"/>
                <w:bCs/>
                <w:lang w:val="sl-SI"/>
              </w:rPr>
              <w:t>300MB</w:t>
            </w:r>
            <w:r w:rsidRPr="00E62BB9">
              <w:rPr>
                <w:rFonts w:asciiTheme="majorHAnsi" w:hAnsiTheme="majorHAnsi" w:cstheme="majorHAnsi"/>
                <w:bCs/>
                <w:lang w:val="sl-SI"/>
              </w:rPr>
              <w:t>/s z nekompresiranimi podatki</w:t>
            </w:r>
          </w:p>
          <w:p w14:paraId="4A54AACB" w14:textId="0559FC7B"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Dva LTO</w:t>
            </w:r>
            <w:r w:rsidR="001F76C2" w:rsidRPr="00E62BB9">
              <w:rPr>
                <w:rFonts w:asciiTheme="majorHAnsi" w:hAnsiTheme="majorHAnsi" w:cstheme="majorHAnsi"/>
                <w:bCs/>
                <w:lang w:val="sl-SI"/>
              </w:rPr>
              <w:t>9</w:t>
            </w:r>
            <w:r w:rsidRPr="00E62BB9">
              <w:rPr>
                <w:rFonts w:asciiTheme="majorHAnsi" w:hAnsiTheme="majorHAnsi" w:cstheme="majorHAnsi"/>
                <w:bCs/>
                <w:lang w:val="sl-SI"/>
              </w:rPr>
              <w:t xml:space="preserve"> HH FC pogona naj bosta vključena v glavni enoti</w:t>
            </w:r>
          </w:p>
          <w:p w14:paraId="2D29027E"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Osnovna kapaciteta vsaj 35 LTO kaset.</w:t>
            </w:r>
          </w:p>
          <w:p w14:paraId="19515FF6"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Podpira vsaj 6 razširitvenih enot</w:t>
            </w:r>
          </w:p>
          <w:p w14:paraId="61DB1F15"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Maksimalna kapaciteta skupaj z razširitvenimi enotami je vsaj 280 LTO kaset</w:t>
            </w:r>
          </w:p>
          <w:p w14:paraId="2E4443BE"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Vsaj 2 predala za kasete</w:t>
            </w:r>
          </w:p>
          <w:p w14:paraId="0BE7A512" w14:textId="453234B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lastRenderedPageBreak/>
              <w:t xml:space="preserve">Vhodno/izhodna vrata s kapaciteto vsaj </w:t>
            </w:r>
            <w:r w:rsidR="00C27B67" w:rsidRPr="00E62BB9">
              <w:rPr>
                <w:rFonts w:asciiTheme="majorHAnsi" w:hAnsiTheme="majorHAnsi" w:cstheme="majorHAnsi"/>
                <w:bCs/>
                <w:lang w:val="sl-SI"/>
              </w:rPr>
              <w:t>štirih</w:t>
            </w:r>
            <w:r w:rsidRPr="00E62BB9">
              <w:rPr>
                <w:rFonts w:asciiTheme="majorHAnsi" w:hAnsiTheme="majorHAnsi" w:cstheme="majorHAnsi"/>
                <w:bCs/>
                <w:lang w:val="sl-SI"/>
              </w:rPr>
              <w:t xml:space="preserve"> kaset</w:t>
            </w:r>
          </w:p>
          <w:p w14:paraId="50B45D3C" w14:textId="1FF2C0B3" w:rsidR="005C55AE" w:rsidRPr="00E62BB9" w:rsidRDefault="00C27B67"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R</w:t>
            </w:r>
            <w:r w:rsidR="005C55AE" w:rsidRPr="00E62BB9">
              <w:rPr>
                <w:rFonts w:asciiTheme="majorHAnsi" w:hAnsiTheme="majorHAnsi" w:cstheme="majorHAnsi"/>
                <w:bCs/>
                <w:lang w:val="sl-SI"/>
              </w:rPr>
              <w:t>edundančn</w:t>
            </w:r>
            <w:r w:rsidRPr="00E62BB9">
              <w:rPr>
                <w:rFonts w:asciiTheme="majorHAnsi" w:hAnsiTheme="majorHAnsi" w:cstheme="majorHAnsi"/>
                <w:bCs/>
                <w:lang w:val="sl-SI"/>
              </w:rPr>
              <w:t>o</w:t>
            </w:r>
            <w:r w:rsidR="005C55AE" w:rsidRPr="00E62BB9">
              <w:rPr>
                <w:rFonts w:asciiTheme="majorHAnsi" w:hAnsiTheme="majorHAnsi" w:cstheme="majorHAnsi"/>
                <w:bCs/>
                <w:lang w:val="sl-SI"/>
              </w:rPr>
              <w:t xml:space="preserve"> napaja</w:t>
            </w:r>
            <w:r w:rsidRPr="00E62BB9">
              <w:rPr>
                <w:rFonts w:asciiTheme="majorHAnsi" w:hAnsiTheme="majorHAnsi" w:cstheme="majorHAnsi"/>
                <w:bCs/>
                <w:lang w:val="sl-SI"/>
              </w:rPr>
              <w:t>nje</w:t>
            </w:r>
          </w:p>
          <w:p w14:paraId="32699B64"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Barcode čitalnik za učinkovito upravljanje s kasetami</w:t>
            </w:r>
          </w:p>
          <w:p w14:paraId="187B27F1"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Robotika podpira poljubno premikanje kaset med knjižnico in pogoni ter razširitvenimi enotami in njihovimi pogoni</w:t>
            </w:r>
          </w:p>
          <w:p w14:paraId="47B80F82"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Podpora za logične knjižnice (logical libraries)</w:t>
            </w:r>
          </w:p>
          <w:p w14:paraId="7B37C896" w14:textId="77777777"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Web vmesnik, ki omogoča upravljanje s knjižnico</w:t>
            </w:r>
          </w:p>
          <w:p w14:paraId="261724F2" w14:textId="645F5B6B"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z namenskim ethernet priključkom</w:t>
            </w:r>
          </w:p>
          <w:p w14:paraId="60F11488"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HTML5 vmesnik</w:t>
            </w:r>
          </w:p>
          <w:p w14:paraId="1BAD7D3A"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neodvisno od priključenih strežnikov</w:t>
            </w:r>
          </w:p>
          <w:p w14:paraId="69A9C90C"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omogoča krmiljenje robotike, poljubno premikanje kaset</w:t>
            </w:r>
          </w:p>
          <w:p w14:paraId="3192CD4B" w14:textId="04F34495" w:rsidR="005C55AE" w:rsidRPr="00E62BB9" w:rsidRDefault="00ED1E35"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d</w:t>
            </w:r>
            <w:r w:rsidR="005C55AE" w:rsidRPr="00E62BB9">
              <w:rPr>
                <w:rFonts w:asciiTheme="majorHAnsi" w:hAnsiTheme="majorHAnsi" w:cstheme="majorHAnsi"/>
                <w:bCs/>
                <w:lang w:val="sl-SI"/>
              </w:rPr>
              <w:t>ostop preko šifrirane povezave (SSL)</w:t>
            </w:r>
          </w:p>
          <w:p w14:paraId="67DA7A5B"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možnost razdelitve na virtualne knjižnice</w:t>
            </w:r>
          </w:p>
          <w:p w14:paraId="4394D32B" w14:textId="7D974B5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 xml:space="preserve">omogoča nastavitev nemotene komunikacije s knjižnico v primeru okvare pogona </w:t>
            </w:r>
            <w:r w:rsidR="00ED1E35" w:rsidRPr="00E62BB9">
              <w:rPr>
                <w:rFonts w:asciiTheme="majorHAnsi" w:hAnsiTheme="majorHAnsi" w:cstheme="majorHAnsi"/>
                <w:bCs/>
                <w:lang w:val="sl-SI"/>
              </w:rPr>
              <w:t>ali</w:t>
            </w:r>
            <w:r w:rsidRPr="00E62BB9">
              <w:rPr>
                <w:rFonts w:asciiTheme="majorHAnsi" w:hAnsiTheme="majorHAnsi" w:cstheme="majorHAnsi"/>
                <w:bCs/>
                <w:lang w:val="sl-SI"/>
              </w:rPr>
              <w:t xml:space="preserve"> FC povezave preko druge poti (path failover)</w:t>
            </w:r>
          </w:p>
          <w:p w14:paraId="3F75F7DB"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omogoča enostavno nadgradnjo firmware-a</w:t>
            </w:r>
          </w:p>
          <w:p w14:paraId="2BB2613B" w14:textId="77777777" w:rsidR="005C55AE" w:rsidRPr="00E62BB9" w:rsidRDefault="005C55AE" w:rsidP="00C27B67">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vključene naj bodo vse morebitne licence za celovito upravljanje</w:t>
            </w:r>
          </w:p>
          <w:p w14:paraId="5BE2FAE3" w14:textId="67A0A2D6" w:rsidR="00C27B67" w:rsidRPr="00E62BB9" w:rsidRDefault="00C27B67"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Priložena naj bo programska oprema / skripte za nadzor knjižnice preko Nagios nadzornega sistema</w:t>
            </w:r>
          </w:p>
          <w:p w14:paraId="7548D1A6" w14:textId="394309FD" w:rsidR="005C55AE"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Dosegljivost popravkov strojne programske opreme (firmware) vsaj 5 let od nakupa brez dodatnih stroškov</w:t>
            </w:r>
          </w:p>
          <w:p w14:paraId="38C86799" w14:textId="77777777" w:rsidR="00B043F5" w:rsidRPr="00E62BB9" w:rsidRDefault="005C55AE" w:rsidP="005C55AE">
            <w:pPr>
              <w:pStyle w:val="ListParagraph"/>
              <w:numPr>
                <w:ilvl w:val="0"/>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Vključeno vse potrebno za vgradnjo v 19” rack omaro.</w:t>
            </w:r>
          </w:p>
          <w:p w14:paraId="202B8BE0" w14:textId="15418C2B" w:rsidR="001F76C2" w:rsidRPr="00E62BB9" w:rsidRDefault="001F76C2" w:rsidP="001F76C2">
            <w:pPr>
              <w:pStyle w:val="ListParagraph"/>
              <w:numPr>
                <w:ilvl w:val="1"/>
                <w:numId w:val="38"/>
              </w:numPr>
              <w:tabs>
                <w:tab w:val="left" w:pos="456"/>
              </w:tabs>
              <w:suppressAutoHyphens/>
              <w:snapToGrid w:val="0"/>
              <w:spacing w:before="6" w:after="0" w:line="360" w:lineRule="auto"/>
              <w:jc w:val="both"/>
              <w:rPr>
                <w:rFonts w:asciiTheme="majorHAnsi" w:hAnsiTheme="majorHAnsi" w:cstheme="majorHAnsi"/>
                <w:bCs/>
                <w:lang w:val="sl-SI"/>
              </w:rPr>
            </w:pPr>
            <w:r w:rsidRPr="00E62BB9">
              <w:rPr>
                <w:rFonts w:asciiTheme="majorHAnsi" w:hAnsiTheme="majorHAnsi" w:cstheme="majorHAnsi"/>
                <w:bCs/>
                <w:lang w:val="sl-SI"/>
              </w:rPr>
              <w:t>Če je mogoče, naj bo knjižnica dobavljena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1A1CB58" w14:textId="77777777" w:rsidR="004D2376" w:rsidRPr="00E62BB9" w:rsidRDefault="004D2376" w:rsidP="004D2376">
            <w:pPr>
              <w:pStyle w:val="Heading1"/>
              <w:snapToGrid w:val="0"/>
              <w:spacing w:after="0"/>
              <w:rPr>
                <w:rFonts w:asciiTheme="majorHAnsi" w:hAnsiTheme="majorHAnsi" w:cstheme="majorHAnsi"/>
                <w:color w:val="auto"/>
                <w:sz w:val="22"/>
                <w:szCs w:val="22"/>
              </w:rPr>
            </w:pPr>
          </w:p>
        </w:tc>
      </w:tr>
      <w:tr w:rsidR="004D2376" w:rsidRPr="00E62BB9" w14:paraId="437412F9"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096A21B" w14:textId="6042C388" w:rsidR="004D2376" w:rsidRPr="00E62BB9" w:rsidRDefault="007E786B" w:rsidP="007E786B">
            <w:pPr>
              <w:pStyle w:val="Heading1"/>
              <w:snapToGrid w:val="0"/>
              <w:spacing w:after="0"/>
              <w:rPr>
                <w:rFonts w:asciiTheme="majorHAnsi" w:hAnsiTheme="majorHAnsi" w:cstheme="majorHAnsi"/>
                <w:color w:val="auto"/>
                <w:sz w:val="22"/>
                <w:szCs w:val="22"/>
              </w:rPr>
            </w:pPr>
            <w:r w:rsidRPr="00E62BB9">
              <w:rPr>
                <w:rFonts w:asciiTheme="majorHAnsi" w:hAnsiTheme="majorHAnsi" w:cstheme="majorHAnsi"/>
                <w:color w:val="auto"/>
                <w:sz w:val="22"/>
                <w:szCs w:val="22"/>
              </w:rPr>
              <w:t>1.2</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D5B335" w14:textId="7BF25D41" w:rsidR="004D2376" w:rsidRPr="00E62BB9" w:rsidRDefault="005C55AE" w:rsidP="004D2376">
            <w:pPr>
              <w:tabs>
                <w:tab w:val="left" w:pos="456"/>
              </w:tabs>
              <w:snapToGrid w:val="0"/>
              <w:spacing w:before="6" w:after="0" w:line="360" w:lineRule="auto"/>
              <w:jc w:val="both"/>
              <w:rPr>
                <w:rFonts w:asciiTheme="majorHAnsi" w:hAnsiTheme="majorHAnsi" w:cstheme="majorHAnsi"/>
                <w:b/>
                <w:lang w:val="sl-SI"/>
              </w:rPr>
            </w:pPr>
            <w:r w:rsidRPr="00E62BB9">
              <w:rPr>
                <w:rFonts w:asciiTheme="majorHAnsi" w:hAnsiTheme="majorHAnsi" w:cstheme="majorHAnsi"/>
                <w:b/>
                <w:lang w:val="sl-SI"/>
              </w:rPr>
              <w:t>Razširitvena enota za LTO knjižnico</w:t>
            </w:r>
          </w:p>
          <w:p w14:paraId="489D9543"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Podprta s strani izbrane LTO knjižnice iz postavke 1</w:t>
            </w:r>
          </w:p>
          <w:p w14:paraId="6073FC30"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Ohišje v rack izvedbi višine do vključno 3U</w:t>
            </w:r>
          </w:p>
          <w:p w14:paraId="5C9E96E7"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Kapaciteta vsaj 40 LTO kaset</w:t>
            </w:r>
          </w:p>
          <w:p w14:paraId="4B0FF11C" w14:textId="40BE2320"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Podpora za vsaj 3 LTO</w:t>
            </w:r>
            <w:r w:rsidR="001F76C2" w:rsidRPr="00E62BB9">
              <w:rPr>
                <w:rFonts w:asciiTheme="majorHAnsi" w:hAnsiTheme="majorHAnsi" w:cstheme="majorHAnsi"/>
                <w:lang w:val="sl-SI"/>
              </w:rPr>
              <w:t>9</w:t>
            </w:r>
            <w:r w:rsidRPr="00E62BB9">
              <w:rPr>
                <w:rFonts w:asciiTheme="majorHAnsi" w:hAnsiTheme="majorHAnsi" w:cstheme="majorHAnsi"/>
                <w:lang w:val="sl-SI"/>
              </w:rPr>
              <w:t xml:space="preserve"> HH FC pogon</w:t>
            </w:r>
            <w:r w:rsidR="00303E69" w:rsidRPr="00E62BB9">
              <w:rPr>
                <w:rFonts w:asciiTheme="majorHAnsi" w:hAnsiTheme="majorHAnsi" w:cstheme="majorHAnsi"/>
                <w:lang w:val="sl-SI"/>
              </w:rPr>
              <w:t>e</w:t>
            </w:r>
          </w:p>
          <w:p w14:paraId="5286989C" w14:textId="3987815A" w:rsidR="00987D3A" w:rsidRPr="00E62BB9" w:rsidRDefault="00E84EEA" w:rsidP="00987D3A">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Vgrajen</w:t>
            </w:r>
            <w:r w:rsidR="00573AE5" w:rsidRPr="00E62BB9">
              <w:rPr>
                <w:rFonts w:asciiTheme="majorHAnsi" w:hAnsiTheme="majorHAnsi" w:cstheme="majorHAnsi"/>
                <w:lang w:val="sl-SI"/>
              </w:rPr>
              <w:t>a</w:t>
            </w:r>
            <w:r w:rsidRPr="00E62BB9">
              <w:rPr>
                <w:rFonts w:asciiTheme="majorHAnsi" w:hAnsiTheme="majorHAnsi" w:cstheme="majorHAnsi"/>
                <w:lang w:val="sl-SI"/>
              </w:rPr>
              <w:t xml:space="preserve"> naj bo</w:t>
            </w:r>
            <w:r w:rsidR="00573AE5" w:rsidRPr="00E62BB9">
              <w:rPr>
                <w:rFonts w:asciiTheme="majorHAnsi" w:hAnsiTheme="majorHAnsi" w:cstheme="majorHAnsi"/>
                <w:lang w:val="sl-SI"/>
              </w:rPr>
              <w:t>sta</w:t>
            </w:r>
            <w:r w:rsidRPr="00E62BB9">
              <w:rPr>
                <w:rFonts w:asciiTheme="majorHAnsi" w:hAnsiTheme="majorHAnsi" w:cstheme="majorHAnsi"/>
                <w:lang w:val="sl-SI"/>
              </w:rPr>
              <w:t xml:space="preserve"> </w:t>
            </w:r>
            <w:r w:rsidR="00573AE5" w:rsidRPr="00E62BB9">
              <w:rPr>
                <w:rFonts w:asciiTheme="majorHAnsi" w:hAnsiTheme="majorHAnsi" w:cstheme="majorHAnsi"/>
                <w:lang w:val="sl-SI"/>
              </w:rPr>
              <w:t>dva</w:t>
            </w:r>
            <w:r w:rsidR="005C55AE" w:rsidRPr="00E62BB9">
              <w:rPr>
                <w:rFonts w:asciiTheme="majorHAnsi" w:hAnsiTheme="majorHAnsi" w:cstheme="majorHAnsi"/>
                <w:lang w:val="sl-SI"/>
              </w:rPr>
              <w:t xml:space="preserve"> LTO</w:t>
            </w:r>
            <w:r w:rsidR="001F76C2" w:rsidRPr="00E62BB9">
              <w:rPr>
                <w:rFonts w:asciiTheme="majorHAnsi" w:hAnsiTheme="majorHAnsi" w:cstheme="majorHAnsi"/>
                <w:lang w:val="sl-SI"/>
              </w:rPr>
              <w:t>9</w:t>
            </w:r>
            <w:r w:rsidR="005C55AE" w:rsidRPr="00E62BB9">
              <w:rPr>
                <w:rFonts w:asciiTheme="majorHAnsi" w:hAnsiTheme="majorHAnsi" w:cstheme="majorHAnsi"/>
                <w:lang w:val="sl-SI"/>
              </w:rPr>
              <w:t xml:space="preserve"> HH FC pogon</w:t>
            </w:r>
          </w:p>
          <w:p w14:paraId="7E7D16F8"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Dva redundančna napajalnika</w:t>
            </w:r>
          </w:p>
          <w:p w14:paraId="1FE72BD2"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Upravljanje preko web vmesnika izbrane glavne enote, vključene naj bodo vse morebitne licence za celovito upravljanje</w:t>
            </w:r>
          </w:p>
          <w:p w14:paraId="0288D75B"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lastRenderedPageBreak/>
              <w:t>Dosegljivost popravkov strojne programske opreme (firmware) vsaj 5 let od nakupa brez dodatnih stroškov</w:t>
            </w:r>
          </w:p>
          <w:p w14:paraId="56BA7D26" w14:textId="77777777" w:rsidR="005C55AE" w:rsidRPr="00E62BB9" w:rsidRDefault="005C55AE" w:rsidP="005C55AE">
            <w:pPr>
              <w:pStyle w:val="ListParagraph"/>
              <w:numPr>
                <w:ilvl w:val="0"/>
                <w:numId w:val="1"/>
              </w:numPr>
              <w:tabs>
                <w:tab w:val="left" w:pos="456"/>
              </w:tabs>
              <w:suppressAutoHyphens/>
              <w:snapToGrid w:val="0"/>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Vključeni naj bodo vsi potrebni kabli za povezavo na obstoječo knjižnico.</w:t>
            </w:r>
          </w:p>
          <w:p w14:paraId="792F6706" w14:textId="77777777" w:rsidR="00A50E29" w:rsidRPr="00E62BB9" w:rsidRDefault="005C55AE" w:rsidP="00A50E29">
            <w:pPr>
              <w:numPr>
                <w:ilvl w:val="0"/>
                <w:numId w:val="1"/>
              </w:numPr>
              <w:tabs>
                <w:tab w:val="left" w:pos="1018"/>
              </w:tabs>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Vključeno naj bo tudi vse potrebno za vgradnjo v standardno rack omaro.</w:t>
            </w:r>
          </w:p>
          <w:p w14:paraId="0F00188E" w14:textId="2A90464B" w:rsidR="001F76C2" w:rsidRPr="00E62BB9" w:rsidRDefault="001F76C2" w:rsidP="001F76C2">
            <w:pPr>
              <w:numPr>
                <w:ilvl w:val="1"/>
                <w:numId w:val="1"/>
              </w:numPr>
              <w:tabs>
                <w:tab w:val="left" w:pos="1018"/>
              </w:tabs>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bCs/>
                <w:lang w:val="sl-SI"/>
              </w:rPr>
              <w:t>Če je mogoče, naj bo knjižnica dobavljena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1BAB9BC" w14:textId="77777777" w:rsidR="004D2376" w:rsidRPr="00E62BB9" w:rsidRDefault="004D2376" w:rsidP="004D2376">
            <w:pPr>
              <w:pStyle w:val="Heading1"/>
              <w:snapToGrid w:val="0"/>
              <w:spacing w:after="0"/>
              <w:rPr>
                <w:rFonts w:asciiTheme="majorHAnsi" w:hAnsiTheme="majorHAnsi" w:cstheme="majorHAnsi"/>
                <w:color w:val="auto"/>
                <w:sz w:val="22"/>
                <w:szCs w:val="22"/>
              </w:rPr>
            </w:pPr>
          </w:p>
        </w:tc>
      </w:tr>
      <w:tr w:rsidR="005C55AE" w:rsidRPr="00E62BB9" w14:paraId="0D7EEABA" w14:textId="77777777" w:rsidTr="00370764">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tcPr>
          <w:p w14:paraId="51A7D2C0" w14:textId="77777777" w:rsidR="005C55AE" w:rsidRPr="00E62BB9" w:rsidRDefault="005C55AE" w:rsidP="00370764">
            <w:pPr>
              <w:pStyle w:val="Heading1"/>
              <w:snapToGrid w:val="0"/>
              <w:spacing w:after="0"/>
              <w:rPr>
                <w:rFonts w:asciiTheme="majorHAnsi" w:hAnsiTheme="majorHAnsi" w:cstheme="majorHAnsi"/>
                <w:color w:val="auto"/>
                <w:sz w:val="22"/>
                <w:szCs w:val="22"/>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2E4CFA86" w14:textId="5F78E55E" w:rsidR="005C55AE" w:rsidRPr="00E62BB9" w:rsidRDefault="005C55AE" w:rsidP="00370764">
            <w:pPr>
              <w:pStyle w:val="Heading1"/>
              <w:snapToGrid w:val="0"/>
              <w:spacing w:after="0"/>
              <w:rPr>
                <w:rFonts w:asciiTheme="majorHAnsi" w:hAnsiTheme="majorHAnsi" w:cstheme="majorHAnsi"/>
                <w:color w:val="auto"/>
                <w:sz w:val="22"/>
                <w:szCs w:val="22"/>
              </w:rPr>
            </w:pPr>
            <w:r w:rsidRPr="00E62BB9">
              <w:rPr>
                <w:rFonts w:asciiTheme="majorHAnsi" w:hAnsiTheme="majorHAnsi" w:cstheme="majorHAnsi"/>
                <w:color w:val="auto"/>
                <w:sz w:val="22"/>
                <w:szCs w:val="22"/>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5A33BA4C" w14:textId="77777777" w:rsidR="005C55AE" w:rsidRPr="00E62BB9" w:rsidRDefault="005C55AE" w:rsidP="00370764">
            <w:pPr>
              <w:spacing w:after="0"/>
              <w:rPr>
                <w:rFonts w:asciiTheme="majorHAnsi" w:hAnsiTheme="majorHAnsi" w:cstheme="majorHAnsi"/>
                <w:b/>
                <w:lang w:val="sl-SI"/>
              </w:rPr>
            </w:pPr>
          </w:p>
        </w:tc>
      </w:tr>
      <w:tr w:rsidR="004D2376" w:rsidRPr="00E62BB9" w14:paraId="7C922E4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BC424C2" w14:textId="4971AF07" w:rsidR="004D2376" w:rsidRPr="00E62BB9" w:rsidRDefault="007E786B" w:rsidP="007E786B">
            <w:pPr>
              <w:pStyle w:val="Heading1"/>
              <w:snapToGrid w:val="0"/>
              <w:spacing w:after="0"/>
              <w:ind w:left="57"/>
              <w:rPr>
                <w:rFonts w:asciiTheme="majorHAnsi" w:hAnsiTheme="majorHAnsi" w:cstheme="majorHAnsi"/>
                <w:color w:val="auto"/>
                <w:sz w:val="22"/>
                <w:szCs w:val="22"/>
              </w:rPr>
            </w:pPr>
            <w:r w:rsidRPr="00E62BB9">
              <w:rPr>
                <w:rFonts w:asciiTheme="majorHAnsi" w:hAnsiTheme="majorHAnsi" w:cstheme="majorHAnsi"/>
                <w:color w:val="auto"/>
                <w:sz w:val="22"/>
                <w:szCs w:val="22"/>
              </w:rPr>
              <w:t>2.1</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06E52AE7" w14:textId="156E2AC0" w:rsidR="005C55AE" w:rsidRPr="00E62BB9" w:rsidRDefault="005C55AE" w:rsidP="005C55AE">
            <w:pPr>
              <w:tabs>
                <w:tab w:val="left" w:pos="456"/>
              </w:tabs>
              <w:snapToGrid w:val="0"/>
              <w:spacing w:before="6" w:after="0" w:line="360" w:lineRule="auto"/>
              <w:jc w:val="both"/>
              <w:rPr>
                <w:rFonts w:asciiTheme="majorHAnsi" w:hAnsiTheme="majorHAnsi" w:cstheme="majorHAnsi"/>
                <w:b/>
                <w:lang w:val="sl-SI"/>
              </w:rPr>
            </w:pPr>
            <w:r w:rsidRPr="00E62BB9">
              <w:rPr>
                <w:rFonts w:asciiTheme="majorHAnsi" w:hAnsiTheme="majorHAnsi" w:cstheme="majorHAnsi"/>
                <w:b/>
                <w:lang w:val="sl-SI"/>
              </w:rPr>
              <w:t xml:space="preserve">Razširitvena enota za </w:t>
            </w:r>
            <w:r w:rsidR="001F76C2" w:rsidRPr="00E62BB9">
              <w:rPr>
                <w:rFonts w:asciiTheme="majorHAnsi" w:hAnsiTheme="majorHAnsi" w:cstheme="majorHAnsi"/>
                <w:b/>
                <w:lang w:val="sl-SI"/>
              </w:rPr>
              <w:t xml:space="preserve">tračno knjižnico </w:t>
            </w:r>
            <w:r w:rsidRPr="00E62BB9">
              <w:rPr>
                <w:rFonts w:asciiTheme="majorHAnsi" w:hAnsiTheme="majorHAnsi" w:cstheme="majorHAnsi"/>
                <w:b/>
                <w:lang w:val="sl-SI"/>
              </w:rPr>
              <w:t>IBM TS4300</w:t>
            </w:r>
            <w:r w:rsidR="005739C2" w:rsidRPr="00E62BB9">
              <w:rPr>
                <w:rFonts w:asciiTheme="majorHAnsi" w:hAnsiTheme="majorHAnsi" w:cstheme="majorHAnsi"/>
                <w:b/>
                <w:lang w:val="sl-SI"/>
              </w:rPr>
              <w:t xml:space="preserve"> (3555-L3A)</w:t>
            </w:r>
          </w:p>
          <w:p w14:paraId="74772D1A" w14:textId="4331C7F6" w:rsidR="005C55AE" w:rsidRPr="00E62BB9" w:rsidRDefault="001F76C2" w:rsidP="00CD629F">
            <w:pPr>
              <w:numPr>
                <w:ilvl w:val="0"/>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 xml:space="preserve">Model </w:t>
            </w:r>
            <w:r w:rsidR="005739C2" w:rsidRPr="00E62BB9">
              <w:rPr>
                <w:rFonts w:asciiTheme="majorHAnsi" w:hAnsiTheme="majorHAnsi" w:cstheme="majorHAnsi"/>
                <w:lang w:val="sl-SI"/>
              </w:rPr>
              <w:t xml:space="preserve">razžiritve </w:t>
            </w:r>
            <w:r w:rsidRPr="00E62BB9">
              <w:rPr>
                <w:rFonts w:asciiTheme="majorHAnsi" w:hAnsiTheme="majorHAnsi" w:cstheme="majorHAnsi"/>
                <w:lang w:val="sl-SI"/>
              </w:rPr>
              <w:t xml:space="preserve">IBM </w:t>
            </w:r>
            <w:r w:rsidR="009C5B91" w:rsidRPr="00E62BB9">
              <w:rPr>
                <w:rFonts w:asciiTheme="majorHAnsi" w:hAnsiTheme="majorHAnsi" w:cstheme="majorHAnsi"/>
              </w:rPr>
              <w:t>3555-</w:t>
            </w:r>
            <w:r w:rsidR="005739C2" w:rsidRPr="00E62BB9">
              <w:rPr>
                <w:rFonts w:asciiTheme="majorHAnsi" w:hAnsiTheme="majorHAnsi" w:cstheme="majorHAnsi"/>
              </w:rPr>
              <w:t>E</w:t>
            </w:r>
            <w:r w:rsidR="009C5B91" w:rsidRPr="00E62BB9">
              <w:rPr>
                <w:rFonts w:asciiTheme="majorHAnsi" w:hAnsiTheme="majorHAnsi" w:cstheme="majorHAnsi"/>
              </w:rPr>
              <w:t>3A</w:t>
            </w:r>
          </w:p>
          <w:p w14:paraId="4386988B" w14:textId="40CF9FA2" w:rsidR="005C55AE" w:rsidRPr="00E62BB9" w:rsidRDefault="00802DB5" w:rsidP="00CD629F">
            <w:pPr>
              <w:numPr>
                <w:ilvl w:val="0"/>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Vgrajena naj bosta dva</w:t>
            </w:r>
            <w:r w:rsidR="005C55AE" w:rsidRPr="00E62BB9">
              <w:rPr>
                <w:rFonts w:asciiTheme="majorHAnsi" w:hAnsiTheme="majorHAnsi" w:cstheme="majorHAnsi"/>
                <w:lang w:val="sl-SI"/>
              </w:rPr>
              <w:t xml:space="preserve"> LTO</w:t>
            </w:r>
            <w:r w:rsidR="001F76C2" w:rsidRPr="00E62BB9">
              <w:rPr>
                <w:rFonts w:asciiTheme="majorHAnsi" w:hAnsiTheme="majorHAnsi" w:cstheme="majorHAnsi"/>
                <w:lang w:val="sl-SI"/>
              </w:rPr>
              <w:t>9</w:t>
            </w:r>
            <w:r w:rsidR="005C55AE" w:rsidRPr="00E62BB9">
              <w:rPr>
                <w:rFonts w:asciiTheme="majorHAnsi" w:hAnsiTheme="majorHAnsi" w:cstheme="majorHAnsi"/>
                <w:lang w:val="sl-SI"/>
              </w:rPr>
              <w:t xml:space="preserve"> HH FC </w:t>
            </w:r>
            <w:r w:rsidRPr="00E62BB9">
              <w:rPr>
                <w:rFonts w:asciiTheme="majorHAnsi" w:hAnsiTheme="majorHAnsi" w:cstheme="majorHAnsi"/>
                <w:lang w:val="sl-SI"/>
              </w:rPr>
              <w:t>pogona</w:t>
            </w:r>
          </w:p>
          <w:p w14:paraId="3ECD7CE9" w14:textId="362D0A68" w:rsidR="005C55AE" w:rsidRPr="00E62BB9" w:rsidRDefault="001F76C2" w:rsidP="00CD629F">
            <w:pPr>
              <w:numPr>
                <w:ilvl w:val="0"/>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Redundančno napajanje</w:t>
            </w:r>
          </w:p>
          <w:p w14:paraId="6C3DC05F" w14:textId="77777777" w:rsidR="005C55AE" w:rsidRPr="00E62BB9" w:rsidRDefault="005C55AE" w:rsidP="00CD629F">
            <w:pPr>
              <w:numPr>
                <w:ilvl w:val="0"/>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Dosegljivost popravkov strojne programske opreme (firmware) vsaj 5 let od nakupa brez dodatnih stroškov</w:t>
            </w:r>
          </w:p>
          <w:p w14:paraId="1809F287" w14:textId="77777777" w:rsidR="005C55AE" w:rsidRPr="00E62BB9" w:rsidRDefault="005C55AE" w:rsidP="00CD629F">
            <w:pPr>
              <w:numPr>
                <w:ilvl w:val="0"/>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Vključeni naj bodo vsi potrebni kabli za povezavo na obstoječo knjižnico.</w:t>
            </w:r>
          </w:p>
          <w:p w14:paraId="1D53C485" w14:textId="03BB4076" w:rsidR="00CD629F" w:rsidRPr="00E62BB9" w:rsidRDefault="005C55AE" w:rsidP="00CD629F">
            <w:pPr>
              <w:numPr>
                <w:ilvl w:val="0"/>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lang w:val="sl-SI"/>
              </w:rPr>
              <w:t>Vključeno naj bo tudi vse potrebno za vgradnjo v standardno rack omaro.</w:t>
            </w:r>
            <w:r w:rsidR="004D2376" w:rsidRPr="00E62BB9">
              <w:rPr>
                <w:rFonts w:asciiTheme="majorHAnsi" w:hAnsiTheme="majorHAnsi" w:cstheme="majorHAnsi"/>
                <w:lang w:val="sl-SI"/>
              </w:rPr>
              <w:t xml:space="preserve"> </w:t>
            </w:r>
          </w:p>
          <w:p w14:paraId="634D54F1" w14:textId="695333AF" w:rsidR="00CD629F" w:rsidRPr="00E62BB9" w:rsidRDefault="00CD629F" w:rsidP="00CD629F">
            <w:pPr>
              <w:numPr>
                <w:ilvl w:val="1"/>
                <w:numId w:val="61"/>
              </w:numPr>
              <w:suppressAutoHyphens/>
              <w:spacing w:before="6" w:after="0" w:line="360" w:lineRule="auto"/>
              <w:jc w:val="both"/>
              <w:rPr>
                <w:rFonts w:asciiTheme="majorHAnsi" w:hAnsiTheme="majorHAnsi" w:cstheme="majorHAnsi"/>
                <w:lang w:val="sl-SI"/>
              </w:rPr>
            </w:pPr>
            <w:r w:rsidRPr="00E62BB9">
              <w:rPr>
                <w:rFonts w:asciiTheme="majorHAnsi" w:hAnsiTheme="majorHAnsi" w:cstheme="majorHAnsi"/>
                <w:bCs/>
                <w:lang w:val="sl-SI"/>
              </w:rPr>
              <w:t xml:space="preserve"> Če je mogoče, naj bo knjižnica dobavljena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8C083EF" w14:textId="77777777" w:rsidR="004D2376" w:rsidRPr="00E62BB9" w:rsidRDefault="004D2376" w:rsidP="004D2376">
            <w:pPr>
              <w:pStyle w:val="Heading1"/>
              <w:snapToGrid w:val="0"/>
              <w:spacing w:after="0"/>
              <w:rPr>
                <w:rFonts w:asciiTheme="majorHAnsi" w:hAnsiTheme="majorHAnsi" w:cstheme="majorHAnsi"/>
                <w:color w:val="auto"/>
                <w:sz w:val="22"/>
                <w:szCs w:val="22"/>
              </w:rPr>
            </w:pPr>
          </w:p>
        </w:tc>
      </w:tr>
      <w:tr w:rsidR="005B7860" w:rsidRPr="00E62BB9" w14:paraId="21D7B307"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65719B1F" w14:textId="77777777" w:rsidR="005B7860" w:rsidRPr="00E62BB9" w:rsidRDefault="005B7860" w:rsidP="00B37FD8">
            <w:pPr>
              <w:pStyle w:val="Heading1"/>
              <w:snapToGrid w:val="0"/>
              <w:spacing w:after="0"/>
              <w:rPr>
                <w:rFonts w:asciiTheme="majorHAnsi" w:hAnsiTheme="majorHAnsi" w:cstheme="majorHAnsi"/>
                <w:color w:val="auto"/>
                <w:sz w:val="22"/>
                <w:szCs w:val="22"/>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5258D106" w14:textId="3451F977" w:rsidR="005B7860" w:rsidRPr="00E62BB9" w:rsidRDefault="001C700D" w:rsidP="00B37FD8">
            <w:pPr>
              <w:pStyle w:val="Heading1"/>
              <w:snapToGrid w:val="0"/>
              <w:spacing w:after="0"/>
              <w:rPr>
                <w:rFonts w:asciiTheme="majorHAnsi" w:hAnsiTheme="majorHAnsi" w:cstheme="majorHAnsi"/>
                <w:color w:val="auto"/>
                <w:sz w:val="22"/>
                <w:szCs w:val="22"/>
              </w:rPr>
            </w:pPr>
            <w:r w:rsidRPr="00E62BB9">
              <w:rPr>
                <w:rFonts w:asciiTheme="majorHAnsi" w:hAnsiTheme="majorHAnsi" w:cstheme="majorHAnsi"/>
                <w:color w:val="auto"/>
                <w:sz w:val="22"/>
                <w:szCs w:val="22"/>
              </w:rPr>
              <w:t>SPLOŠNE ZAHTEVE ZA OBA SKLOPA:</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457A813" w14:textId="77777777" w:rsidR="005B7860" w:rsidRPr="00E62BB9" w:rsidRDefault="005B7860" w:rsidP="00B37FD8">
            <w:pPr>
              <w:spacing w:after="0"/>
              <w:rPr>
                <w:rFonts w:asciiTheme="majorHAnsi" w:hAnsiTheme="majorHAnsi" w:cstheme="majorHAnsi"/>
                <w:b/>
                <w:lang w:val="sl-SI"/>
              </w:rPr>
            </w:pPr>
          </w:p>
        </w:tc>
      </w:tr>
      <w:tr w:rsidR="005B7860" w:rsidRPr="00E62BB9" w14:paraId="05053EFB" w14:textId="77777777" w:rsidTr="00A50E29">
        <w:trPr>
          <w:trHeight w:val="801"/>
        </w:trPr>
        <w:tc>
          <w:tcPr>
            <w:tcW w:w="1013" w:type="dxa"/>
            <w:tcBorders>
              <w:top w:val="single" w:sz="4" w:space="0" w:color="000001"/>
              <w:left w:val="single" w:sz="8" w:space="0" w:color="000001"/>
              <w:bottom w:val="single" w:sz="8" w:space="0" w:color="000001"/>
              <w:right w:val="single" w:sz="8" w:space="0" w:color="000001"/>
            </w:tcBorders>
            <w:shd w:val="clear" w:color="auto" w:fill="FFF0D5"/>
          </w:tcPr>
          <w:p w14:paraId="79E87F9A" w14:textId="77777777" w:rsidR="005B7860" w:rsidRPr="00E62BB9" w:rsidRDefault="005B7860" w:rsidP="004D1DFC">
            <w:pPr>
              <w:pStyle w:val="Heading1"/>
              <w:snapToGrid w:val="0"/>
              <w:spacing w:after="0"/>
              <w:ind w:left="57"/>
              <w:rPr>
                <w:rFonts w:asciiTheme="majorHAnsi" w:hAnsiTheme="majorHAnsi" w:cstheme="majorHAnsi"/>
                <w:color w:val="auto"/>
                <w:sz w:val="22"/>
                <w:szCs w:val="22"/>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54DD490" w14:textId="77777777" w:rsidR="005B7860" w:rsidRPr="00E62BB9" w:rsidRDefault="005B7860" w:rsidP="005B7860">
            <w:pPr>
              <w:tabs>
                <w:tab w:val="left" w:pos="456"/>
              </w:tabs>
              <w:snapToGrid w:val="0"/>
              <w:spacing w:before="6" w:after="0" w:line="360" w:lineRule="auto"/>
              <w:jc w:val="both"/>
              <w:rPr>
                <w:rFonts w:asciiTheme="majorHAnsi" w:hAnsiTheme="majorHAnsi" w:cstheme="majorHAnsi"/>
                <w:b/>
                <w:color w:val="00000A"/>
                <w:lang w:val="sl-SI"/>
              </w:rPr>
            </w:pPr>
            <w:r w:rsidRPr="00E62BB9">
              <w:rPr>
                <w:rFonts w:asciiTheme="majorHAnsi" w:hAnsiTheme="majorHAnsi" w:cstheme="majorHAnsi"/>
                <w:b/>
                <w:bCs/>
                <w:lang w:val="sl-SI"/>
              </w:rPr>
              <w:t>VZDRŽEVANJE V ČASU VELJAVNOSTI GARANCIJE</w:t>
            </w:r>
          </w:p>
          <w:p w14:paraId="05E066B1" w14:textId="77777777" w:rsidR="005B7860" w:rsidRPr="00E62BB9" w:rsidRDefault="005B7860" w:rsidP="00F95416">
            <w:pPr>
              <w:numPr>
                <w:ilvl w:val="0"/>
                <w:numId w:val="36"/>
              </w:numPr>
              <w:tabs>
                <w:tab w:val="left" w:pos="360"/>
                <w:tab w:val="left" w:pos="456"/>
              </w:tabs>
              <w:suppressAutoHyphens/>
              <w:spacing w:before="6" w:after="0" w:line="240" w:lineRule="auto"/>
              <w:ind w:left="357" w:hanging="357"/>
              <w:jc w:val="both"/>
              <w:rPr>
                <w:rFonts w:asciiTheme="majorHAnsi" w:hAnsiTheme="majorHAnsi" w:cstheme="majorHAnsi"/>
                <w:bCs/>
                <w:lang w:val="sl-SI"/>
              </w:rPr>
            </w:pPr>
            <w:r w:rsidRPr="00E62BB9">
              <w:rPr>
                <w:rFonts w:asciiTheme="majorHAnsi" w:hAnsiTheme="majorHAnsi" w:cstheme="majorHAnsi"/>
                <w:lang w:val="sl-SI"/>
              </w:rPr>
              <w:t xml:space="preserve">Garancija in vzdrževanje za opremo, ponujeno pod zgornjimi postavkami mora vključevati: </w:t>
            </w:r>
          </w:p>
          <w:p w14:paraId="0CD047A1" w14:textId="77777777" w:rsidR="005B7860" w:rsidRPr="00E62BB9" w:rsidRDefault="005B7860" w:rsidP="00F95416">
            <w:pPr>
              <w:numPr>
                <w:ilvl w:val="0"/>
                <w:numId w:val="37"/>
              </w:numPr>
              <w:suppressAutoHyphens/>
              <w:spacing w:after="0" w:line="240" w:lineRule="auto"/>
              <w:ind w:left="1168" w:hanging="357"/>
              <w:jc w:val="both"/>
              <w:rPr>
                <w:rFonts w:asciiTheme="majorHAnsi" w:hAnsiTheme="majorHAnsi" w:cstheme="majorHAnsi"/>
                <w:lang w:val="sl-SI"/>
              </w:rPr>
            </w:pPr>
            <w:r w:rsidRPr="00E62BB9">
              <w:rPr>
                <w:rFonts w:asciiTheme="majorHAnsi" w:hAnsiTheme="majorHAnsi" w:cstheme="majorHAnsi"/>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D58AF3A" w14:textId="77777777" w:rsidR="005B7860" w:rsidRPr="00E62BB9" w:rsidRDefault="005B7860" w:rsidP="00F95416">
            <w:pPr>
              <w:numPr>
                <w:ilvl w:val="0"/>
                <w:numId w:val="37"/>
              </w:numPr>
              <w:tabs>
                <w:tab w:val="left" w:pos="1170"/>
              </w:tabs>
              <w:suppressAutoHyphens/>
              <w:spacing w:after="0" w:line="240" w:lineRule="auto"/>
              <w:ind w:left="1168" w:hanging="357"/>
              <w:jc w:val="both"/>
              <w:rPr>
                <w:rFonts w:asciiTheme="majorHAnsi" w:hAnsiTheme="majorHAnsi" w:cstheme="majorHAnsi"/>
                <w:lang w:val="sl-SI"/>
              </w:rPr>
            </w:pPr>
            <w:r w:rsidRPr="00E62BB9">
              <w:rPr>
                <w:rFonts w:asciiTheme="majorHAnsi" w:hAnsiTheme="majorHAnsi" w:cstheme="majorHAnsi"/>
                <w:lang w:val="sl-SI"/>
              </w:rPr>
              <w:t>Dobava novih verzij strojne programske opreme (firmware, BIOS), ko bo na voljo pri proizvajalcu. Naročnik si jih lahko, v kolikor to ponudnik omogoči, sam prenese s strežnika proizvajalca oz. naročnika.</w:t>
            </w:r>
          </w:p>
          <w:p w14:paraId="3E46FF57" w14:textId="77777777" w:rsidR="005B7860" w:rsidRPr="00E62BB9" w:rsidRDefault="005B7860" w:rsidP="00F95416">
            <w:pPr>
              <w:numPr>
                <w:ilvl w:val="0"/>
                <w:numId w:val="37"/>
              </w:numPr>
              <w:tabs>
                <w:tab w:val="left" w:pos="1170"/>
              </w:tabs>
              <w:suppressAutoHyphens/>
              <w:spacing w:after="0" w:line="240" w:lineRule="auto"/>
              <w:ind w:left="1168" w:hanging="357"/>
              <w:jc w:val="both"/>
              <w:rPr>
                <w:rFonts w:asciiTheme="majorHAnsi" w:hAnsiTheme="majorHAnsi" w:cstheme="majorHAnsi"/>
                <w:lang w:val="sl-SI"/>
              </w:rPr>
            </w:pPr>
            <w:r w:rsidRPr="00E62BB9">
              <w:rPr>
                <w:rFonts w:asciiTheme="majorHAnsi" w:hAnsiTheme="majorHAnsi" w:cstheme="majorHAnsi"/>
                <w:lang w:val="sl-SI"/>
              </w:rPr>
              <w:t xml:space="preserve">Telefonsko in elektronsko dosegljivost ponudnika  ob delavnikih med 8:00 in 16:00 uro. </w:t>
            </w:r>
          </w:p>
          <w:p w14:paraId="44BE7A15" w14:textId="2A4AE1C6" w:rsidR="005B7860" w:rsidRPr="00E62BB9" w:rsidRDefault="005B7860" w:rsidP="00F95416">
            <w:pPr>
              <w:numPr>
                <w:ilvl w:val="0"/>
                <w:numId w:val="37"/>
              </w:numPr>
              <w:tabs>
                <w:tab w:val="left" w:pos="1170"/>
              </w:tabs>
              <w:suppressAutoHyphens/>
              <w:spacing w:after="0" w:line="240" w:lineRule="auto"/>
              <w:ind w:left="1168" w:hanging="357"/>
              <w:jc w:val="both"/>
              <w:rPr>
                <w:rFonts w:asciiTheme="majorHAnsi" w:hAnsiTheme="majorHAnsi" w:cstheme="majorHAnsi"/>
                <w:lang w:val="sl-SI"/>
              </w:rPr>
            </w:pPr>
            <w:r w:rsidRPr="00E62BB9">
              <w:rPr>
                <w:rFonts w:asciiTheme="majorHAnsi" w:hAnsiTheme="majorHAnsi" w:cstheme="majorHAnsi"/>
                <w:lang w:val="sl-SI"/>
              </w:rPr>
              <w:t xml:space="preserve">Garancijski rok za ponujeno opremo </w:t>
            </w:r>
            <w:r w:rsidR="00E93C51" w:rsidRPr="00E62BB9">
              <w:rPr>
                <w:rFonts w:asciiTheme="majorHAnsi" w:hAnsiTheme="majorHAnsi" w:cstheme="majorHAnsi"/>
                <w:lang w:val="sl-SI"/>
              </w:rPr>
              <w:t>je 5 let.</w:t>
            </w:r>
          </w:p>
          <w:p w14:paraId="5A5E4A6C" w14:textId="77777777" w:rsidR="005B7860" w:rsidRPr="00E62BB9" w:rsidRDefault="005B7860" w:rsidP="00F95416">
            <w:pPr>
              <w:numPr>
                <w:ilvl w:val="0"/>
                <w:numId w:val="37"/>
              </w:numPr>
              <w:tabs>
                <w:tab w:val="left" w:pos="1170"/>
              </w:tabs>
              <w:suppressAutoHyphens/>
              <w:spacing w:after="0" w:line="240" w:lineRule="auto"/>
              <w:ind w:left="1168" w:hanging="357"/>
              <w:jc w:val="both"/>
              <w:rPr>
                <w:rFonts w:asciiTheme="majorHAnsi" w:hAnsiTheme="majorHAnsi" w:cstheme="majorHAnsi"/>
                <w:lang w:val="sl-SI"/>
              </w:rPr>
            </w:pPr>
            <w:r w:rsidRPr="00E62BB9">
              <w:rPr>
                <w:rFonts w:asciiTheme="majorHAnsi" w:hAnsiTheme="majorHAnsi" w:cstheme="majorHAnsi"/>
                <w:lang w:val="sl-SI"/>
              </w:rPr>
              <w:t>V Sloveniji je s strani proizvajalca zagotovljena certificirana servisna mreža.</w:t>
            </w:r>
          </w:p>
          <w:p w14:paraId="67743905" w14:textId="6E5A066B" w:rsidR="005B7860" w:rsidRPr="00E62BB9" w:rsidRDefault="005B7860" w:rsidP="005B7860">
            <w:pPr>
              <w:tabs>
                <w:tab w:val="left" w:pos="1018"/>
              </w:tabs>
              <w:suppressAutoHyphens/>
              <w:spacing w:before="6" w:after="0" w:line="360" w:lineRule="auto"/>
              <w:ind w:left="360"/>
              <w:jc w:val="both"/>
              <w:rPr>
                <w:rFonts w:asciiTheme="majorHAnsi" w:hAnsiTheme="majorHAnsi" w:cstheme="majorHAnsi"/>
                <w:lang w:val="sl-SI"/>
              </w:rPr>
            </w:pPr>
            <w:r w:rsidRPr="00E62BB9">
              <w:rPr>
                <w:rFonts w:asciiTheme="majorHAnsi" w:hAnsiTheme="majorHAnsi" w:cstheme="majorHAnsi"/>
                <w:b/>
                <w:lang w:val="sl-SI"/>
              </w:rPr>
              <w:t>Cena garancije mora biti všteta v ceno posameznih postavk</w:t>
            </w:r>
            <w:r w:rsidRPr="00E62BB9">
              <w:rPr>
                <w:rFonts w:asciiTheme="majorHAnsi" w:hAnsiTheme="majorHAnsi" w:cstheme="majorHAnsi"/>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BC5B3E" w14:textId="77777777" w:rsidR="005B7860" w:rsidRPr="00E62BB9" w:rsidRDefault="005B7860" w:rsidP="004D1DFC">
            <w:pPr>
              <w:spacing w:after="0"/>
              <w:rPr>
                <w:rFonts w:asciiTheme="majorHAnsi" w:hAnsiTheme="majorHAnsi" w:cstheme="majorHAnsi"/>
                <w:lang w:val="sl-SI"/>
              </w:rPr>
            </w:pPr>
          </w:p>
        </w:tc>
      </w:tr>
    </w:tbl>
    <w:p w14:paraId="42178E41" w14:textId="77777777" w:rsidR="004D2376" w:rsidRPr="00E62BB9" w:rsidRDefault="004D2376" w:rsidP="004D2376">
      <w:pPr>
        <w:spacing w:after="0"/>
        <w:rPr>
          <w:rFonts w:asciiTheme="majorHAnsi" w:hAnsiTheme="majorHAnsi" w:cstheme="majorHAnsi"/>
          <w:bCs/>
          <w:lang w:val="sl-SI" w:eastAsia="ar-SA"/>
        </w:rPr>
      </w:pPr>
    </w:p>
    <w:p w14:paraId="1CB92FB4" w14:textId="77777777" w:rsidR="004D2376" w:rsidRPr="00E62BB9" w:rsidRDefault="004D2376" w:rsidP="008B084C">
      <w:pPr>
        <w:spacing w:after="0"/>
        <w:jc w:val="both"/>
        <w:rPr>
          <w:rFonts w:asciiTheme="majorHAnsi" w:hAnsiTheme="majorHAnsi" w:cstheme="majorHAnsi"/>
          <w:b/>
          <w:lang w:val="sl-SI"/>
        </w:rPr>
      </w:pPr>
      <w:r w:rsidRPr="00E62BB9">
        <w:rPr>
          <w:rFonts w:asciiTheme="majorHAnsi" w:hAnsiTheme="majorHAnsi" w:cstheme="majorHAnsi"/>
          <w:b/>
          <w:lang w:val="sl-SI"/>
        </w:rPr>
        <w:t>Za vsako postavko mora ponudnik priložiti tehnično dokumentacijo (data sheet) z navedbo tipa opreme in proizvajalca opreme.</w:t>
      </w:r>
    </w:p>
    <w:p w14:paraId="4D1B7916" w14:textId="7A6EB3A1" w:rsidR="00681F44" w:rsidRPr="00E62BB9" w:rsidRDefault="00681F44" w:rsidP="002A12DD">
      <w:pPr>
        <w:spacing w:after="0" w:line="240" w:lineRule="auto"/>
        <w:jc w:val="both"/>
        <w:rPr>
          <w:rFonts w:asciiTheme="majorHAnsi" w:hAnsiTheme="majorHAnsi" w:cstheme="majorHAnsi"/>
          <w:lang w:val="sl-SI"/>
        </w:rPr>
      </w:pPr>
    </w:p>
    <w:p w14:paraId="03EE23A6" w14:textId="77777777" w:rsidR="00CC48D9" w:rsidRPr="00E62BB9" w:rsidRDefault="00CC48D9" w:rsidP="002A12DD">
      <w:pPr>
        <w:spacing w:after="0" w:line="240" w:lineRule="auto"/>
        <w:jc w:val="both"/>
        <w:rPr>
          <w:rFonts w:asciiTheme="majorHAnsi" w:hAnsiTheme="majorHAnsi" w:cstheme="majorHAnsi"/>
          <w:lang w:val="sl-SI"/>
        </w:rPr>
      </w:pPr>
    </w:p>
    <w:p w14:paraId="071934C8" w14:textId="77777777" w:rsidR="0040169F" w:rsidRPr="00E62BB9" w:rsidRDefault="0040169F" w:rsidP="003A627A">
      <w:pPr>
        <w:spacing w:after="0" w:line="240" w:lineRule="auto"/>
        <w:jc w:val="both"/>
        <w:rPr>
          <w:rFonts w:asciiTheme="majorHAnsi" w:hAnsiTheme="majorHAnsi" w:cstheme="majorHAnsi"/>
          <w:b/>
          <w:lang w:val="sl-SI"/>
        </w:rPr>
      </w:pPr>
    </w:p>
    <w:p w14:paraId="6D0A9A3F" w14:textId="4EFC1FA3" w:rsidR="00792CE4" w:rsidRPr="00E62BB9" w:rsidRDefault="00D228E0" w:rsidP="00792CE4">
      <w:pPr>
        <w:spacing w:after="0" w:line="240" w:lineRule="auto"/>
        <w:jc w:val="both"/>
        <w:rPr>
          <w:rFonts w:asciiTheme="majorHAnsi" w:hAnsiTheme="majorHAnsi" w:cstheme="majorHAnsi"/>
          <w:lang w:val="sl-SI"/>
        </w:rPr>
      </w:pPr>
      <w:r w:rsidRPr="00E62BB9">
        <w:rPr>
          <w:rFonts w:asciiTheme="majorHAnsi" w:hAnsiTheme="majorHAnsi" w:cstheme="majorHAnsi"/>
          <w:lang w:val="sl-SI"/>
        </w:rPr>
        <w:lastRenderedPageBreak/>
        <w:t>Zastopnik/p</w:t>
      </w:r>
      <w:r w:rsidR="00792CE4" w:rsidRPr="00E62BB9">
        <w:rPr>
          <w:rFonts w:asciiTheme="majorHAnsi" w:hAnsiTheme="majorHAnsi" w:cstheme="majorHAnsi"/>
          <w:lang w:val="sl-SI"/>
        </w:rPr>
        <w:t xml:space="preserve">ooblaščeni predstavnik ponudnika izjavljam, da </w:t>
      </w:r>
      <w:r w:rsidR="00681F44" w:rsidRPr="00E62BB9">
        <w:rPr>
          <w:rFonts w:asciiTheme="majorHAnsi" w:hAnsiTheme="majorHAnsi" w:cstheme="majorHAnsi"/>
          <w:lang w:val="sl-SI"/>
        </w:rPr>
        <w:t>vsa ponujena oprema</w:t>
      </w:r>
      <w:r w:rsidR="00792CE4" w:rsidRPr="00E62BB9">
        <w:rPr>
          <w:rFonts w:asciiTheme="majorHAnsi" w:hAnsiTheme="majorHAnsi" w:cstheme="majorHAnsi"/>
          <w:lang w:val="sl-SI"/>
        </w:rPr>
        <w:t xml:space="preserve"> v celoti ustreza zgoraj navedenim opisom.</w:t>
      </w:r>
    </w:p>
    <w:p w14:paraId="4ACC4890" w14:textId="77777777" w:rsidR="00792CE4" w:rsidRPr="00E62BB9" w:rsidRDefault="00792CE4" w:rsidP="00792CE4">
      <w:pPr>
        <w:spacing w:after="0" w:line="240" w:lineRule="auto"/>
        <w:rPr>
          <w:rFonts w:asciiTheme="majorHAnsi" w:hAnsiTheme="majorHAnsi" w:cstheme="majorHAnsi"/>
          <w:lang w:val="sl-SI"/>
        </w:rPr>
      </w:pPr>
    </w:p>
    <w:p w14:paraId="1A08A8E3" w14:textId="77777777" w:rsidR="00792CE4" w:rsidRPr="00E62BB9" w:rsidRDefault="00792CE4" w:rsidP="00792CE4">
      <w:pPr>
        <w:spacing w:after="0" w:line="240" w:lineRule="auto"/>
        <w:rPr>
          <w:rFonts w:asciiTheme="majorHAnsi" w:hAnsiTheme="majorHAnsi" w:cstheme="majorHAnsi"/>
          <w:lang w:val="sl-SI"/>
        </w:rPr>
      </w:pP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bookmarkStart w:id="0" w:name="_Hlk511137352"/>
      <w:r w:rsidRPr="00E62BB9">
        <w:rPr>
          <w:rFonts w:asciiTheme="majorHAnsi" w:hAnsiTheme="majorHAnsi" w:cstheme="majorHAnsi"/>
          <w:lang w:val="sl-SI"/>
        </w:rPr>
        <w:t xml:space="preserve">V/na </w:t>
      </w:r>
      <w:r w:rsidRPr="00E62BB9">
        <w:rPr>
          <w:rFonts w:asciiTheme="majorHAnsi" w:hAnsiTheme="majorHAnsi" w:cstheme="majorHAnsi"/>
          <w:lang w:val="sl-SI"/>
        </w:rPr>
        <w:fldChar w:fldCharType="begin">
          <w:ffData>
            <w:name w:val="Text1"/>
            <w:enabled/>
            <w:calcOnExit w:val="0"/>
            <w:textInput/>
          </w:ffData>
        </w:fldChar>
      </w:r>
      <w:bookmarkStart w:id="1" w:name="Text1"/>
      <w:r w:rsidRPr="00E62BB9">
        <w:rPr>
          <w:rFonts w:asciiTheme="majorHAnsi" w:hAnsiTheme="majorHAnsi" w:cstheme="majorHAnsi"/>
          <w:lang w:val="sl-SI"/>
        </w:rPr>
        <w:instrText xml:space="preserve"> FORMTEXT </w:instrText>
      </w:r>
      <w:r w:rsidRPr="00E62BB9">
        <w:rPr>
          <w:rFonts w:asciiTheme="majorHAnsi" w:hAnsiTheme="majorHAnsi" w:cstheme="majorHAnsi"/>
          <w:lang w:val="sl-SI"/>
        </w:rPr>
      </w:r>
      <w:r w:rsidRPr="00E62BB9">
        <w:rPr>
          <w:rFonts w:asciiTheme="majorHAnsi" w:hAnsiTheme="majorHAnsi" w:cstheme="majorHAnsi"/>
          <w:lang w:val="sl-SI"/>
        </w:rPr>
        <w:fldChar w:fldCharType="separate"/>
      </w:r>
      <w:r w:rsidRPr="00E62BB9">
        <w:rPr>
          <w:rFonts w:asciiTheme="majorHAnsi" w:hAnsiTheme="majorHAnsi" w:cstheme="majorHAnsi"/>
          <w:noProof/>
          <w:lang w:val="sl-SI"/>
        </w:rPr>
        <w:t> </w:t>
      </w:r>
      <w:r w:rsidRPr="00E62BB9">
        <w:rPr>
          <w:rFonts w:asciiTheme="majorHAnsi" w:hAnsiTheme="majorHAnsi" w:cstheme="majorHAnsi"/>
          <w:noProof/>
          <w:lang w:val="sl-SI"/>
        </w:rPr>
        <w:t> </w:t>
      </w:r>
      <w:r w:rsidRPr="00E62BB9">
        <w:rPr>
          <w:rFonts w:asciiTheme="majorHAnsi" w:hAnsiTheme="majorHAnsi" w:cstheme="majorHAnsi"/>
          <w:noProof/>
          <w:lang w:val="sl-SI"/>
        </w:rPr>
        <w:t> </w:t>
      </w:r>
      <w:r w:rsidRPr="00E62BB9">
        <w:rPr>
          <w:rFonts w:asciiTheme="majorHAnsi" w:hAnsiTheme="majorHAnsi" w:cstheme="majorHAnsi"/>
          <w:noProof/>
          <w:lang w:val="sl-SI"/>
        </w:rPr>
        <w:t> </w:t>
      </w:r>
      <w:r w:rsidRPr="00E62BB9">
        <w:rPr>
          <w:rFonts w:asciiTheme="majorHAnsi" w:hAnsiTheme="majorHAnsi" w:cstheme="majorHAnsi"/>
          <w:noProof/>
          <w:lang w:val="sl-SI"/>
        </w:rPr>
        <w:tab/>
      </w:r>
      <w:r w:rsidRPr="00E62BB9">
        <w:rPr>
          <w:rFonts w:asciiTheme="majorHAnsi" w:hAnsiTheme="majorHAnsi" w:cstheme="majorHAnsi"/>
          <w:noProof/>
          <w:lang w:val="sl-SI"/>
        </w:rPr>
        <w:tab/>
      </w:r>
      <w:r w:rsidRPr="00E62BB9">
        <w:rPr>
          <w:rFonts w:asciiTheme="majorHAnsi" w:hAnsiTheme="majorHAnsi" w:cstheme="majorHAnsi"/>
          <w:noProof/>
          <w:lang w:val="sl-SI"/>
        </w:rPr>
        <w:t> </w:t>
      </w:r>
      <w:r w:rsidRPr="00E62BB9">
        <w:rPr>
          <w:rFonts w:asciiTheme="majorHAnsi" w:hAnsiTheme="majorHAnsi" w:cstheme="majorHAnsi"/>
          <w:lang w:val="sl-SI"/>
        </w:rPr>
        <w:fldChar w:fldCharType="end"/>
      </w:r>
      <w:bookmarkEnd w:id="1"/>
      <w:r w:rsidRPr="00E62BB9">
        <w:rPr>
          <w:rFonts w:asciiTheme="majorHAnsi" w:hAnsiTheme="majorHAnsi" w:cstheme="majorHAnsi"/>
          <w:lang w:val="sl-SI"/>
        </w:rPr>
        <w:t xml:space="preserve">, dne </w:t>
      </w:r>
      <w:r w:rsidRPr="00E62BB9">
        <w:rPr>
          <w:rFonts w:asciiTheme="majorHAnsi" w:hAnsiTheme="majorHAnsi" w:cstheme="majorHAnsi"/>
          <w:lang w:val="sl-SI"/>
        </w:rPr>
        <w:fldChar w:fldCharType="begin">
          <w:ffData>
            <w:name w:val="Text2"/>
            <w:enabled/>
            <w:calcOnExit w:val="0"/>
            <w:textInput/>
          </w:ffData>
        </w:fldChar>
      </w:r>
      <w:bookmarkStart w:id="2" w:name="Text2"/>
      <w:r w:rsidRPr="00E62BB9">
        <w:rPr>
          <w:rFonts w:asciiTheme="majorHAnsi" w:hAnsiTheme="majorHAnsi" w:cstheme="majorHAnsi"/>
          <w:lang w:val="sl-SI"/>
        </w:rPr>
        <w:instrText xml:space="preserve"> FORMTEXT </w:instrText>
      </w:r>
      <w:r w:rsidRPr="00E62BB9">
        <w:rPr>
          <w:rFonts w:asciiTheme="majorHAnsi" w:hAnsiTheme="majorHAnsi" w:cstheme="majorHAnsi"/>
          <w:lang w:val="sl-SI"/>
        </w:rPr>
      </w:r>
      <w:r w:rsidRPr="00E62BB9">
        <w:rPr>
          <w:rFonts w:asciiTheme="majorHAnsi" w:hAnsiTheme="majorHAnsi" w:cstheme="majorHAnsi"/>
          <w:lang w:val="sl-SI"/>
        </w:rPr>
        <w:fldChar w:fldCharType="separate"/>
      </w:r>
      <w:r w:rsidRPr="00E62BB9">
        <w:rPr>
          <w:rFonts w:asciiTheme="majorHAnsi" w:hAnsiTheme="majorHAnsi" w:cstheme="majorHAnsi"/>
          <w:noProof/>
          <w:lang w:val="sl-SI"/>
        </w:rPr>
        <w:t> </w:t>
      </w:r>
      <w:r w:rsidRPr="00E62BB9">
        <w:rPr>
          <w:rFonts w:asciiTheme="majorHAnsi" w:hAnsiTheme="majorHAnsi" w:cstheme="majorHAnsi"/>
          <w:noProof/>
          <w:lang w:val="sl-SI"/>
        </w:rPr>
        <w:t> </w:t>
      </w:r>
      <w:r w:rsidRPr="00E62BB9">
        <w:rPr>
          <w:rFonts w:asciiTheme="majorHAnsi" w:hAnsiTheme="majorHAnsi" w:cstheme="majorHAnsi"/>
          <w:noProof/>
          <w:lang w:val="sl-SI"/>
        </w:rPr>
        <w:t> </w:t>
      </w:r>
      <w:r w:rsidRPr="00E62BB9">
        <w:rPr>
          <w:rFonts w:asciiTheme="majorHAnsi" w:hAnsiTheme="majorHAnsi" w:cstheme="majorHAnsi"/>
          <w:noProof/>
          <w:lang w:val="sl-SI"/>
        </w:rPr>
        <w:t> </w:t>
      </w:r>
      <w:r w:rsidRPr="00E62BB9">
        <w:rPr>
          <w:rFonts w:asciiTheme="majorHAnsi" w:hAnsiTheme="majorHAnsi" w:cstheme="majorHAnsi"/>
          <w:noProof/>
          <w:lang w:val="sl-SI"/>
        </w:rPr>
        <w:tab/>
      </w:r>
      <w:r w:rsidRPr="00E62BB9">
        <w:rPr>
          <w:rFonts w:asciiTheme="majorHAnsi" w:hAnsiTheme="majorHAnsi" w:cstheme="majorHAnsi"/>
          <w:noProof/>
          <w:lang w:val="sl-SI"/>
        </w:rPr>
        <w:t> </w:t>
      </w:r>
      <w:r w:rsidRPr="00E62BB9">
        <w:rPr>
          <w:rFonts w:asciiTheme="majorHAnsi" w:hAnsiTheme="majorHAnsi" w:cstheme="majorHAnsi"/>
          <w:lang w:val="sl-SI"/>
        </w:rPr>
        <w:fldChar w:fldCharType="end"/>
      </w:r>
      <w:bookmarkEnd w:id="2"/>
    </w:p>
    <w:p w14:paraId="5943C782" w14:textId="77777777" w:rsidR="00792CE4" w:rsidRPr="00E62BB9" w:rsidRDefault="00792CE4" w:rsidP="00792CE4">
      <w:pPr>
        <w:spacing w:after="0" w:line="240" w:lineRule="auto"/>
        <w:rPr>
          <w:rFonts w:asciiTheme="majorHAnsi" w:hAnsiTheme="majorHAnsi" w:cstheme="majorHAnsi"/>
          <w:lang w:val="sl-SI"/>
        </w:rPr>
      </w:pPr>
    </w:p>
    <w:p w14:paraId="1849A52A" w14:textId="77777777" w:rsidR="00792CE4" w:rsidRPr="00E62BB9" w:rsidRDefault="00792CE4" w:rsidP="00792CE4">
      <w:pPr>
        <w:spacing w:after="0" w:line="240" w:lineRule="auto"/>
        <w:rPr>
          <w:rFonts w:asciiTheme="majorHAnsi" w:hAnsiTheme="majorHAnsi" w:cstheme="majorHAnsi"/>
          <w:lang w:val="sl-SI"/>
        </w:rPr>
      </w:pP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r>
      <w:r w:rsidRPr="00E62BB9">
        <w:rPr>
          <w:rFonts w:asciiTheme="majorHAnsi" w:hAnsiTheme="majorHAnsi" w:cstheme="majorHAnsi"/>
          <w:lang w:val="sl-SI"/>
        </w:rPr>
        <w:tab/>
        <w:t>Ime in priimek:</w:t>
      </w:r>
    </w:p>
    <w:bookmarkEnd w:id="0"/>
    <w:p w14:paraId="5C51F50D" w14:textId="77777777" w:rsidR="00792CE4" w:rsidRPr="00E62BB9" w:rsidRDefault="00792CE4" w:rsidP="00792CE4">
      <w:pPr>
        <w:spacing w:after="0" w:line="240" w:lineRule="auto"/>
        <w:jc w:val="both"/>
        <w:rPr>
          <w:rFonts w:asciiTheme="majorHAnsi" w:hAnsiTheme="majorHAnsi" w:cstheme="majorHAnsi"/>
          <w:lang w:val="sl-SI"/>
        </w:rPr>
      </w:pPr>
    </w:p>
    <w:p w14:paraId="4F32E7C9" w14:textId="77777777" w:rsidR="00792CE4" w:rsidRPr="00E62BB9" w:rsidRDefault="00792CE4" w:rsidP="003A627A">
      <w:pPr>
        <w:spacing w:after="0" w:line="240" w:lineRule="auto"/>
        <w:jc w:val="both"/>
        <w:rPr>
          <w:rFonts w:asciiTheme="majorHAnsi" w:hAnsiTheme="majorHAnsi" w:cstheme="majorHAnsi"/>
          <w:b/>
          <w:lang w:val="sl-SI"/>
        </w:rPr>
      </w:pPr>
    </w:p>
    <w:sectPr w:rsidR="00792CE4" w:rsidRPr="00E62BB9"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ACCF8" w14:textId="77777777" w:rsidR="00E33BDD" w:rsidRDefault="00E33BDD" w:rsidP="00540116">
      <w:pPr>
        <w:spacing w:after="0" w:line="240" w:lineRule="auto"/>
      </w:pPr>
      <w:r>
        <w:separator/>
      </w:r>
    </w:p>
  </w:endnote>
  <w:endnote w:type="continuationSeparator" w:id="0">
    <w:p w14:paraId="7CC1B5DB" w14:textId="77777777" w:rsidR="00E33BDD" w:rsidRDefault="00E33BDD"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751DADAB" w:rsidR="00540116" w:rsidRDefault="00540116" w:rsidP="00A1750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0B8F7" w14:textId="77777777" w:rsidR="00E33BDD" w:rsidRDefault="00E33BDD" w:rsidP="00540116">
      <w:pPr>
        <w:spacing w:after="0" w:line="240" w:lineRule="auto"/>
      </w:pPr>
      <w:r>
        <w:separator/>
      </w:r>
    </w:p>
  </w:footnote>
  <w:footnote w:type="continuationSeparator" w:id="0">
    <w:p w14:paraId="555A3BC9" w14:textId="77777777" w:rsidR="00E33BDD" w:rsidRDefault="00E33BDD"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D592" w14:textId="5430F46C"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E62BB9" w14:paraId="0EE945F3" w14:textId="77777777" w:rsidTr="00A17502">
      <w:tc>
        <w:tcPr>
          <w:tcW w:w="4730" w:type="dxa"/>
          <w:shd w:val="clear" w:color="auto" w:fill="auto"/>
        </w:tcPr>
        <w:p w14:paraId="50900C1D" w14:textId="77777777" w:rsidR="00540116" w:rsidRPr="00E62BB9" w:rsidRDefault="00204FCF" w:rsidP="00334F67">
          <w:pPr>
            <w:pStyle w:val="Header"/>
            <w:spacing w:after="0" w:line="240" w:lineRule="auto"/>
            <w:rPr>
              <w:rFonts w:asciiTheme="majorHAnsi" w:hAnsiTheme="majorHAnsi" w:cstheme="majorHAnsi"/>
              <w:sz w:val="16"/>
              <w:szCs w:val="16"/>
              <w:lang w:val="sl-SI"/>
            </w:rPr>
          </w:pPr>
          <w:r w:rsidRPr="00E62BB9">
            <w:rPr>
              <w:rFonts w:asciiTheme="majorHAnsi" w:hAnsiTheme="majorHAnsi" w:cstheme="majorHAnsi"/>
              <w:sz w:val="16"/>
              <w:szCs w:val="16"/>
              <w:lang w:val="sl-SI"/>
            </w:rPr>
            <w:t>ePRO</w:t>
          </w:r>
        </w:p>
      </w:tc>
      <w:tc>
        <w:tcPr>
          <w:tcW w:w="4909" w:type="dxa"/>
          <w:shd w:val="clear" w:color="auto" w:fill="auto"/>
        </w:tcPr>
        <w:p w14:paraId="412DA394" w14:textId="77777777" w:rsidR="00540116" w:rsidRPr="00E62BB9" w:rsidRDefault="00540116" w:rsidP="00334F67">
          <w:pPr>
            <w:pStyle w:val="Header"/>
            <w:spacing w:after="0" w:line="240" w:lineRule="auto"/>
            <w:jc w:val="right"/>
            <w:rPr>
              <w:rFonts w:asciiTheme="majorHAnsi" w:hAnsiTheme="majorHAnsi" w:cstheme="majorHAnsi"/>
              <w:sz w:val="16"/>
              <w:szCs w:val="16"/>
              <w:lang w:val="sl-SI"/>
            </w:rPr>
          </w:pPr>
          <w:r w:rsidRPr="00E62BB9">
            <w:rPr>
              <w:rFonts w:asciiTheme="majorHAnsi" w:hAnsiTheme="majorHAnsi" w:cstheme="majorHAnsi"/>
              <w:sz w:val="16"/>
              <w:szCs w:val="16"/>
              <w:lang w:val="sl-SI"/>
            </w:rPr>
            <w:t>Specifikacije</w:t>
          </w:r>
        </w:p>
      </w:tc>
    </w:tr>
  </w:tbl>
  <w:p w14:paraId="262D454F"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3D91"/>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EE395C"/>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77535F3"/>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E5689E"/>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9581975"/>
    <w:multiLevelType w:val="hybridMultilevel"/>
    <w:tmpl w:val="87D680A2"/>
    <w:lvl w:ilvl="0" w:tplc="FF422CB2">
      <w:start w:val="1"/>
      <w:numFmt w:val="decimal"/>
      <w:lvlText w:val="1.%1."/>
      <w:lvlJc w:val="left"/>
      <w:pPr>
        <w:ind w:left="720" w:hanging="360"/>
      </w:pPr>
      <w:rPr>
        <w:rFonts w:hint="default"/>
        <w:strike w:val="0"/>
        <w:dstrike w:val="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9A455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C1702B1"/>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CE5723A"/>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523CE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25B576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84E2C6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87E4A55"/>
    <w:multiLevelType w:val="multilevel"/>
    <w:tmpl w:val="E1BC83F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8CA23C3"/>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1A7F300F"/>
    <w:multiLevelType w:val="hybridMultilevel"/>
    <w:tmpl w:val="E8E2E0D6"/>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B2E6A21"/>
    <w:multiLevelType w:val="multilevel"/>
    <w:tmpl w:val="72D608C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4C4739"/>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F663FBD"/>
    <w:multiLevelType w:val="hybridMultilevel"/>
    <w:tmpl w:val="CDA6F83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21D34B8A"/>
    <w:multiLevelType w:val="multilevel"/>
    <w:tmpl w:val="50427DD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0"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8E51B01"/>
    <w:multiLevelType w:val="hybridMultilevel"/>
    <w:tmpl w:val="686C7FDC"/>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2B5340F6"/>
    <w:multiLevelType w:val="hybridMultilevel"/>
    <w:tmpl w:val="DE26F4C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2BE957F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E11714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7" w15:restartNumberingAfterBreak="0">
    <w:nsid w:val="31DC124B"/>
    <w:multiLevelType w:val="hybridMultilevel"/>
    <w:tmpl w:val="8B466100"/>
    <w:lvl w:ilvl="0" w:tplc="98DA52AC">
      <w:start w:val="1"/>
      <w:numFmt w:val="decimal"/>
      <w:lvlText w:val="2.%1."/>
      <w:lvlJc w:val="left"/>
      <w:pPr>
        <w:ind w:left="417" w:hanging="360"/>
      </w:pPr>
      <w:rPr>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34A3160F"/>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3517753E"/>
    <w:multiLevelType w:val="multilevel"/>
    <w:tmpl w:val="15BAD42E"/>
    <w:lvl w:ilvl="0">
      <w:start w:val="1"/>
      <w:numFmt w:val="lowerLetter"/>
      <w:lvlText w:val="%1."/>
      <w:lvlJc w:val="left"/>
      <w:pPr>
        <w:tabs>
          <w:tab w:val="num" w:pos="1170"/>
        </w:tabs>
        <w:ind w:left="11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51B1400"/>
    <w:multiLevelType w:val="hybridMultilevel"/>
    <w:tmpl w:val="E5A20C0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35DD2D9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38E15A61"/>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99077DE"/>
    <w:multiLevelType w:val="hybridMultilevel"/>
    <w:tmpl w:val="8C64690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3AC66DE7"/>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2131A7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42255738"/>
    <w:multiLevelType w:val="hybridMultilevel"/>
    <w:tmpl w:val="BF26A7AA"/>
    <w:lvl w:ilvl="0" w:tplc="FF422CB2">
      <w:start w:val="1"/>
      <w:numFmt w:val="decimal"/>
      <w:lvlText w:val="1.%1."/>
      <w:lvlJc w:val="left"/>
      <w:pPr>
        <w:ind w:left="1137" w:hanging="360"/>
      </w:pPr>
      <w:rPr>
        <w:rFonts w:hint="default"/>
        <w:strike w:val="0"/>
        <w:dstrike w:val="0"/>
        <w:u w:val="none"/>
        <w:effect w:val="none"/>
      </w:rPr>
    </w:lvl>
    <w:lvl w:ilvl="1" w:tplc="08090019" w:tentative="1">
      <w:start w:val="1"/>
      <w:numFmt w:val="lowerLetter"/>
      <w:lvlText w:val="%2."/>
      <w:lvlJc w:val="left"/>
      <w:pPr>
        <w:ind w:left="1857" w:hanging="360"/>
      </w:pPr>
    </w:lvl>
    <w:lvl w:ilvl="2" w:tplc="0809001B" w:tentative="1">
      <w:start w:val="1"/>
      <w:numFmt w:val="lowerRoman"/>
      <w:lvlText w:val="%3."/>
      <w:lvlJc w:val="right"/>
      <w:pPr>
        <w:ind w:left="2577" w:hanging="180"/>
      </w:pPr>
    </w:lvl>
    <w:lvl w:ilvl="3" w:tplc="0809000F" w:tentative="1">
      <w:start w:val="1"/>
      <w:numFmt w:val="decimal"/>
      <w:lvlText w:val="%4."/>
      <w:lvlJc w:val="left"/>
      <w:pPr>
        <w:ind w:left="3297" w:hanging="360"/>
      </w:pPr>
    </w:lvl>
    <w:lvl w:ilvl="4" w:tplc="08090019" w:tentative="1">
      <w:start w:val="1"/>
      <w:numFmt w:val="lowerLetter"/>
      <w:lvlText w:val="%5."/>
      <w:lvlJc w:val="left"/>
      <w:pPr>
        <w:ind w:left="4017" w:hanging="360"/>
      </w:pPr>
    </w:lvl>
    <w:lvl w:ilvl="5" w:tplc="0809001B" w:tentative="1">
      <w:start w:val="1"/>
      <w:numFmt w:val="lowerRoman"/>
      <w:lvlText w:val="%6."/>
      <w:lvlJc w:val="right"/>
      <w:pPr>
        <w:ind w:left="4737" w:hanging="180"/>
      </w:pPr>
    </w:lvl>
    <w:lvl w:ilvl="6" w:tplc="0809000F" w:tentative="1">
      <w:start w:val="1"/>
      <w:numFmt w:val="decimal"/>
      <w:lvlText w:val="%7."/>
      <w:lvlJc w:val="left"/>
      <w:pPr>
        <w:ind w:left="5457" w:hanging="360"/>
      </w:pPr>
    </w:lvl>
    <w:lvl w:ilvl="7" w:tplc="08090019" w:tentative="1">
      <w:start w:val="1"/>
      <w:numFmt w:val="lowerLetter"/>
      <w:lvlText w:val="%8."/>
      <w:lvlJc w:val="left"/>
      <w:pPr>
        <w:ind w:left="6177" w:hanging="360"/>
      </w:pPr>
    </w:lvl>
    <w:lvl w:ilvl="8" w:tplc="0809001B" w:tentative="1">
      <w:start w:val="1"/>
      <w:numFmt w:val="lowerRoman"/>
      <w:lvlText w:val="%9."/>
      <w:lvlJc w:val="right"/>
      <w:pPr>
        <w:ind w:left="6897" w:hanging="180"/>
      </w:pPr>
    </w:lvl>
  </w:abstractNum>
  <w:abstractNum w:abstractNumId="37" w15:restartNumberingAfterBreak="0">
    <w:nsid w:val="44912BB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8" w15:restartNumberingAfterBreak="0">
    <w:nsid w:val="44B170D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9" w15:restartNumberingAfterBreak="0">
    <w:nsid w:val="452C6A46"/>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57B3497"/>
    <w:multiLevelType w:val="multilevel"/>
    <w:tmpl w:val="3F02829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D54655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E4E4B8A"/>
    <w:multiLevelType w:val="hybridMultilevel"/>
    <w:tmpl w:val="46F6BE64"/>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4F12249C"/>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5" w15:restartNumberingAfterBreak="0">
    <w:nsid w:val="511556D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6" w15:restartNumberingAfterBreak="0">
    <w:nsid w:val="522A65C1"/>
    <w:multiLevelType w:val="hybridMultilevel"/>
    <w:tmpl w:val="F1087E26"/>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58A455C"/>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584B0580"/>
    <w:multiLevelType w:val="hybridMultilevel"/>
    <w:tmpl w:val="CDB40630"/>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9" w15:restartNumberingAfterBreak="0">
    <w:nsid w:val="58A4586F"/>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0" w15:restartNumberingAfterBreak="0">
    <w:nsid w:val="5D8E54E9"/>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1" w15:restartNumberingAfterBreak="0">
    <w:nsid w:val="5ED7398D"/>
    <w:multiLevelType w:val="hybridMultilevel"/>
    <w:tmpl w:val="139CABE6"/>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2" w15:restartNumberingAfterBreak="0">
    <w:nsid w:val="5F5803BC"/>
    <w:multiLevelType w:val="multilevel"/>
    <w:tmpl w:val="9B1E3EE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53" w15:restartNumberingAfterBreak="0">
    <w:nsid w:val="63435ED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4" w15:restartNumberingAfterBreak="0">
    <w:nsid w:val="69A06563"/>
    <w:multiLevelType w:val="hybridMultilevel"/>
    <w:tmpl w:val="BB5AEC16"/>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DB92E6B"/>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6" w15:restartNumberingAfterBreak="0">
    <w:nsid w:val="71A4029A"/>
    <w:multiLevelType w:val="hybridMultilevel"/>
    <w:tmpl w:val="C12C33C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7" w15:restartNumberingAfterBreak="0">
    <w:nsid w:val="7775096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8FD4CC2"/>
    <w:multiLevelType w:val="multilevel"/>
    <w:tmpl w:val="CCEAB256"/>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B780732"/>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BA004FE"/>
    <w:multiLevelType w:val="hybridMultilevel"/>
    <w:tmpl w:val="52305970"/>
    <w:lvl w:ilvl="0" w:tplc="FFFFFFFF">
      <w:start w:val="1"/>
      <w:numFmt w:val="decimal"/>
      <w:lvlText w:val="1.%1."/>
      <w:lvlJc w:val="left"/>
      <w:pPr>
        <w:ind w:left="417"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325263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156305">
    <w:abstractNumId w:val="3"/>
  </w:num>
  <w:num w:numId="3" w16cid:durableId="3841831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8199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42357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28656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032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3660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6165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6690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73829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4791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84213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27323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62315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58441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037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32204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459487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1980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0822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25679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08126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73132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004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2106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58209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68182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24145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50345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2936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999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32970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76337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70462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45410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86744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0213443">
    <w:abstractNumId w:val="39"/>
  </w:num>
  <w:num w:numId="39" w16cid:durableId="1376196272">
    <w:abstractNumId w:val="23"/>
  </w:num>
  <w:num w:numId="40" w16cid:durableId="1136534061">
    <w:abstractNumId w:val="61"/>
  </w:num>
  <w:num w:numId="41" w16cid:durableId="786701625">
    <w:abstractNumId w:val="20"/>
  </w:num>
  <w:num w:numId="42" w16cid:durableId="1475099266">
    <w:abstractNumId w:val="17"/>
  </w:num>
  <w:num w:numId="43" w16cid:durableId="151919570">
    <w:abstractNumId w:val="55"/>
  </w:num>
  <w:num w:numId="44" w16cid:durableId="369456756">
    <w:abstractNumId w:val="21"/>
  </w:num>
  <w:num w:numId="45" w16cid:durableId="1716848491">
    <w:abstractNumId w:val="47"/>
  </w:num>
  <w:num w:numId="46" w16cid:durableId="1120608544">
    <w:abstractNumId w:val="58"/>
  </w:num>
  <w:num w:numId="47" w16cid:durableId="572355199">
    <w:abstractNumId w:val="18"/>
  </w:num>
  <w:num w:numId="48" w16cid:durableId="1049647409">
    <w:abstractNumId w:val="30"/>
  </w:num>
  <w:num w:numId="49" w16cid:durableId="1321352977">
    <w:abstractNumId w:val="22"/>
  </w:num>
  <w:num w:numId="50" w16cid:durableId="1307857262">
    <w:abstractNumId w:val="42"/>
  </w:num>
  <w:num w:numId="51" w16cid:durableId="468862429">
    <w:abstractNumId w:val="51"/>
  </w:num>
  <w:num w:numId="52" w16cid:durableId="2036807457">
    <w:abstractNumId w:val="33"/>
  </w:num>
  <w:num w:numId="53" w16cid:durableId="1328023389">
    <w:abstractNumId w:val="54"/>
  </w:num>
  <w:num w:numId="54" w16cid:durableId="94833751">
    <w:abstractNumId w:val="60"/>
  </w:num>
  <w:num w:numId="55" w16cid:durableId="967053048">
    <w:abstractNumId w:val="56"/>
  </w:num>
  <w:num w:numId="56" w16cid:durableId="308899923">
    <w:abstractNumId w:val="16"/>
  </w:num>
  <w:num w:numId="57" w16cid:durableId="2049601136">
    <w:abstractNumId w:val="1"/>
  </w:num>
  <w:num w:numId="58" w16cid:durableId="1777409995">
    <w:abstractNumId w:val="4"/>
  </w:num>
  <w:num w:numId="59" w16cid:durableId="1953321879">
    <w:abstractNumId w:val="46"/>
  </w:num>
  <w:num w:numId="60" w16cid:durableId="745104257">
    <w:abstractNumId w:val="48"/>
  </w:num>
  <w:num w:numId="61" w16cid:durableId="2147162646">
    <w:abstractNumId w:val="15"/>
  </w:num>
  <w:num w:numId="62" w16cid:durableId="798299075">
    <w:abstractNumId w:val="36"/>
  </w:num>
  <w:num w:numId="63" w16cid:durableId="483930491">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09"/>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24CCD"/>
    <w:rsid w:val="000317E9"/>
    <w:rsid w:val="00037DD9"/>
    <w:rsid w:val="000500B5"/>
    <w:rsid w:val="00067077"/>
    <w:rsid w:val="000812BF"/>
    <w:rsid w:val="00090D3A"/>
    <w:rsid w:val="000B0D1D"/>
    <w:rsid w:val="000B3251"/>
    <w:rsid w:val="000C26A5"/>
    <w:rsid w:val="000C4700"/>
    <w:rsid w:val="000C630C"/>
    <w:rsid w:val="000D4DEE"/>
    <w:rsid w:val="000F6956"/>
    <w:rsid w:val="0010095B"/>
    <w:rsid w:val="00103E74"/>
    <w:rsid w:val="00105CEE"/>
    <w:rsid w:val="0013005F"/>
    <w:rsid w:val="001409D8"/>
    <w:rsid w:val="001459DB"/>
    <w:rsid w:val="0015004A"/>
    <w:rsid w:val="00175407"/>
    <w:rsid w:val="0018304D"/>
    <w:rsid w:val="001B22FD"/>
    <w:rsid w:val="001B524D"/>
    <w:rsid w:val="001C1FD4"/>
    <w:rsid w:val="001C5A88"/>
    <w:rsid w:val="001C700D"/>
    <w:rsid w:val="001D6BD3"/>
    <w:rsid w:val="001F76C2"/>
    <w:rsid w:val="00204FCF"/>
    <w:rsid w:val="00207B50"/>
    <w:rsid w:val="00223EE3"/>
    <w:rsid w:val="002771C1"/>
    <w:rsid w:val="00292849"/>
    <w:rsid w:val="0029694C"/>
    <w:rsid w:val="002A12DD"/>
    <w:rsid w:val="002A2382"/>
    <w:rsid w:val="002A4ED8"/>
    <w:rsid w:val="002B0995"/>
    <w:rsid w:val="002B0E95"/>
    <w:rsid w:val="002B3F9F"/>
    <w:rsid w:val="002B4C03"/>
    <w:rsid w:val="002D4928"/>
    <w:rsid w:val="002D7C5C"/>
    <w:rsid w:val="002E2399"/>
    <w:rsid w:val="002E455D"/>
    <w:rsid w:val="002F0454"/>
    <w:rsid w:val="002F06CD"/>
    <w:rsid w:val="003035CB"/>
    <w:rsid w:val="00303E69"/>
    <w:rsid w:val="00311F43"/>
    <w:rsid w:val="003202C9"/>
    <w:rsid w:val="00324D87"/>
    <w:rsid w:val="00334F67"/>
    <w:rsid w:val="00336CFD"/>
    <w:rsid w:val="003411BC"/>
    <w:rsid w:val="00355032"/>
    <w:rsid w:val="003564A9"/>
    <w:rsid w:val="00370D97"/>
    <w:rsid w:val="00382C05"/>
    <w:rsid w:val="00390030"/>
    <w:rsid w:val="003A627A"/>
    <w:rsid w:val="003B04F2"/>
    <w:rsid w:val="0040169F"/>
    <w:rsid w:val="00422BDB"/>
    <w:rsid w:val="00424583"/>
    <w:rsid w:val="00431542"/>
    <w:rsid w:val="004347CE"/>
    <w:rsid w:val="00472C92"/>
    <w:rsid w:val="00484860"/>
    <w:rsid w:val="004940E2"/>
    <w:rsid w:val="00495388"/>
    <w:rsid w:val="004A3311"/>
    <w:rsid w:val="004B2C5A"/>
    <w:rsid w:val="004B702F"/>
    <w:rsid w:val="004D18FD"/>
    <w:rsid w:val="004D1DFC"/>
    <w:rsid w:val="004D2376"/>
    <w:rsid w:val="004F17F3"/>
    <w:rsid w:val="004F6A83"/>
    <w:rsid w:val="00540116"/>
    <w:rsid w:val="00547605"/>
    <w:rsid w:val="00556AA7"/>
    <w:rsid w:val="00571AC5"/>
    <w:rsid w:val="005739C2"/>
    <w:rsid w:val="00573AE5"/>
    <w:rsid w:val="00575922"/>
    <w:rsid w:val="005774B2"/>
    <w:rsid w:val="005B0C10"/>
    <w:rsid w:val="005B5A0D"/>
    <w:rsid w:val="005B7860"/>
    <w:rsid w:val="005C1412"/>
    <w:rsid w:val="005C55AE"/>
    <w:rsid w:val="005D28B6"/>
    <w:rsid w:val="005E2B31"/>
    <w:rsid w:val="005E4BFF"/>
    <w:rsid w:val="005F02A1"/>
    <w:rsid w:val="005F245E"/>
    <w:rsid w:val="0060436C"/>
    <w:rsid w:val="00613BC8"/>
    <w:rsid w:val="00617004"/>
    <w:rsid w:val="00624839"/>
    <w:rsid w:val="0063606C"/>
    <w:rsid w:val="00642C4C"/>
    <w:rsid w:val="00652F7E"/>
    <w:rsid w:val="00681F44"/>
    <w:rsid w:val="006A4151"/>
    <w:rsid w:val="006A7ABC"/>
    <w:rsid w:val="006E61C8"/>
    <w:rsid w:val="006E6E30"/>
    <w:rsid w:val="006E7143"/>
    <w:rsid w:val="0070437B"/>
    <w:rsid w:val="0070566A"/>
    <w:rsid w:val="0070782A"/>
    <w:rsid w:val="0071138D"/>
    <w:rsid w:val="007120B7"/>
    <w:rsid w:val="00713179"/>
    <w:rsid w:val="00717DF7"/>
    <w:rsid w:val="00725F47"/>
    <w:rsid w:val="00734141"/>
    <w:rsid w:val="00734EF5"/>
    <w:rsid w:val="00740FE2"/>
    <w:rsid w:val="00772609"/>
    <w:rsid w:val="00787140"/>
    <w:rsid w:val="00792CE4"/>
    <w:rsid w:val="007937D2"/>
    <w:rsid w:val="00794326"/>
    <w:rsid w:val="0079433E"/>
    <w:rsid w:val="007B0FAE"/>
    <w:rsid w:val="007E124B"/>
    <w:rsid w:val="007E786B"/>
    <w:rsid w:val="007F141F"/>
    <w:rsid w:val="007F5782"/>
    <w:rsid w:val="008026F0"/>
    <w:rsid w:val="00802DB5"/>
    <w:rsid w:val="00817187"/>
    <w:rsid w:val="00823277"/>
    <w:rsid w:val="00826EB2"/>
    <w:rsid w:val="00835213"/>
    <w:rsid w:val="008356AC"/>
    <w:rsid w:val="0083620F"/>
    <w:rsid w:val="0084232E"/>
    <w:rsid w:val="00844713"/>
    <w:rsid w:val="00850F3E"/>
    <w:rsid w:val="0087424F"/>
    <w:rsid w:val="008825C9"/>
    <w:rsid w:val="008A3921"/>
    <w:rsid w:val="008B084C"/>
    <w:rsid w:val="008C14D0"/>
    <w:rsid w:val="008C6DF6"/>
    <w:rsid w:val="008D12D3"/>
    <w:rsid w:val="008D68BB"/>
    <w:rsid w:val="008D6A4E"/>
    <w:rsid w:val="008F00C7"/>
    <w:rsid w:val="008F011D"/>
    <w:rsid w:val="008F0D04"/>
    <w:rsid w:val="009061C2"/>
    <w:rsid w:val="00911568"/>
    <w:rsid w:val="00911C70"/>
    <w:rsid w:val="00912E5B"/>
    <w:rsid w:val="00913DAE"/>
    <w:rsid w:val="00916EDA"/>
    <w:rsid w:val="0095520A"/>
    <w:rsid w:val="00963F3E"/>
    <w:rsid w:val="00971147"/>
    <w:rsid w:val="00974AA2"/>
    <w:rsid w:val="00977253"/>
    <w:rsid w:val="00977CE6"/>
    <w:rsid w:val="00987D3A"/>
    <w:rsid w:val="009C5B91"/>
    <w:rsid w:val="009D4D96"/>
    <w:rsid w:val="009E049D"/>
    <w:rsid w:val="00A02D48"/>
    <w:rsid w:val="00A16F4E"/>
    <w:rsid w:val="00A17502"/>
    <w:rsid w:val="00A20748"/>
    <w:rsid w:val="00A218F2"/>
    <w:rsid w:val="00A30278"/>
    <w:rsid w:val="00A40F38"/>
    <w:rsid w:val="00A50E29"/>
    <w:rsid w:val="00A54F64"/>
    <w:rsid w:val="00A55CDF"/>
    <w:rsid w:val="00A70C25"/>
    <w:rsid w:val="00A97516"/>
    <w:rsid w:val="00AA2721"/>
    <w:rsid w:val="00AC0CD8"/>
    <w:rsid w:val="00AC1077"/>
    <w:rsid w:val="00AE4BF2"/>
    <w:rsid w:val="00AE7853"/>
    <w:rsid w:val="00B033B4"/>
    <w:rsid w:val="00B043F5"/>
    <w:rsid w:val="00B31838"/>
    <w:rsid w:val="00B367E7"/>
    <w:rsid w:val="00B36B3B"/>
    <w:rsid w:val="00B458DB"/>
    <w:rsid w:val="00B507D2"/>
    <w:rsid w:val="00B81524"/>
    <w:rsid w:val="00B93341"/>
    <w:rsid w:val="00BA1BD0"/>
    <w:rsid w:val="00BB368C"/>
    <w:rsid w:val="00BC614F"/>
    <w:rsid w:val="00BD3E9A"/>
    <w:rsid w:val="00C1225D"/>
    <w:rsid w:val="00C2453B"/>
    <w:rsid w:val="00C27B67"/>
    <w:rsid w:val="00C4391B"/>
    <w:rsid w:val="00C52EEB"/>
    <w:rsid w:val="00C65323"/>
    <w:rsid w:val="00C8064E"/>
    <w:rsid w:val="00C941D3"/>
    <w:rsid w:val="00C97A1A"/>
    <w:rsid w:val="00C97D15"/>
    <w:rsid w:val="00CA3765"/>
    <w:rsid w:val="00CA5A5E"/>
    <w:rsid w:val="00CB4DCE"/>
    <w:rsid w:val="00CC48D9"/>
    <w:rsid w:val="00CD1F38"/>
    <w:rsid w:val="00CD5A0A"/>
    <w:rsid w:val="00CD629F"/>
    <w:rsid w:val="00CE1A2E"/>
    <w:rsid w:val="00CE24E7"/>
    <w:rsid w:val="00CE7CC1"/>
    <w:rsid w:val="00D046DF"/>
    <w:rsid w:val="00D0564A"/>
    <w:rsid w:val="00D13FAB"/>
    <w:rsid w:val="00D15D05"/>
    <w:rsid w:val="00D21E38"/>
    <w:rsid w:val="00D228E0"/>
    <w:rsid w:val="00D36075"/>
    <w:rsid w:val="00D4330E"/>
    <w:rsid w:val="00D44B76"/>
    <w:rsid w:val="00D55471"/>
    <w:rsid w:val="00D61B05"/>
    <w:rsid w:val="00D64F06"/>
    <w:rsid w:val="00DA24F1"/>
    <w:rsid w:val="00DC1CF4"/>
    <w:rsid w:val="00DC3054"/>
    <w:rsid w:val="00DC4785"/>
    <w:rsid w:val="00DF4CAC"/>
    <w:rsid w:val="00E0212F"/>
    <w:rsid w:val="00E03FA2"/>
    <w:rsid w:val="00E049A2"/>
    <w:rsid w:val="00E16054"/>
    <w:rsid w:val="00E33BDD"/>
    <w:rsid w:val="00E55A78"/>
    <w:rsid w:val="00E62BB9"/>
    <w:rsid w:val="00E64767"/>
    <w:rsid w:val="00E84EEA"/>
    <w:rsid w:val="00E93C51"/>
    <w:rsid w:val="00EA1810"/>
    <w:rsid w:val="00EA3BE7"/>
    <w:rsid w:val="00EB16C2"/>
    <w:rsid w:val="00EC3570"/>
    <w:rsid w:val="00EC7AFA"/>
    <w:rsid w:val="00EC7F28"/>
    <w:rsid w:val="00ED1E35"/>
    <w:rsid w:val="00EE7E7B"/>
    <w:rsid w:val="00EF1E3E"/>
    <w:rsid w:val="00EF626F"/>
    <w:rsid w:val="00F24527"/>
    <w:rsid w:val="00F3087F"/>
    <w:rsid w:val="00F44E26"/>
    <w:rsid w:val="00F86D55"/>
    <w:rsid w:val="00F9421B"/>
    <w:rsid w:val="00F95416"/>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72"/>
    <w:qFormat/>
    <w:rsid w:val="00AE7853"/>
    <w:pPr>
      <w:ind w:left="720"/>
      <w:contextualSpacing/>
    </w:pPr>
  </w:style>
  <w:style w:type="character" w:customStyle="1" w:styleId="Heading1Char">
    <w:name w:val="Heading 1 Char"/>
    <w:basedOn w:val="DefaultParagraphFont"/>
    <w:link w:val="Heading1"/>
    <w:rsid w:val="004D2376"/>
    <w:rPr>
      <w:rFonts w:ascii="Verdana" w:eastAsia="Times New Roman" w:hAnsi="Verdana"/>
      <w:b/>
      <w:color w:val="00000A"/>
      <w:sz w:val="16"/>
      <w:szCs w:val="16"/>
      <w:lang w:eastAsia="ar-SA"/>
    </w:rPr>
  </w:style>
  <w:style w:type="paragraph" w:styleId="BodyText">
    <w:name w:val="Body Text"/>
    <w:basedOn w:val="Normal"/>
    <w:link w:val="BodyTextChar"/>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sid w:val="004D2376"/>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sid w:val="00431542"/>
    <w:rPr>
      <w:sz w:val="16"/>
      <w:szCs w:val="16"/>
    </w:rPr>
  </w:style>
  <w:style w:type="paragraph" w:styleId="CommentText">
    <w:name w:val="annotation text"/>
    <w:basedOn w:val="Normal"/>
    <w:link w:val="CommentTextChar"/>
    <w:uiPriority w:val="99"/>
    <w:semiHidden/>
    <w:unhideWhenUsed/>
    <w:rsid w:val="00431542"/>
    <w:pPr>
      <w:spacing w:line="240" w:lineRule="auto"/>
    </w:pPr>
    <w:rPr>
      <w:sz w:val="20"/>
      <w:szCs w:val="20"/>
    </w:rPr>
  </w:style>
  <w:style w:type="character" w:customStyle="1" w:styleId="CommentTextChar">
    <w:name w:val="Comment Text Char"/>
    <w:basedOn w:val="DefaultParagraphFont"/>
    <w:link w:val="CommentText"/>
    <w:uiPriority w:val="99"/>
    <w:semiHidden/>
    <w:rsid w:val="00431542"/>
    <w:rPr>
      <w:lang w:val="en-US" w:eastAsia="en-US"/>
    </w:rPr>
  </w:style>
  <w:style w:type="paragraph" w:styleId="CommentSubject">
    <w:name w:val="annotation subject"/>
    <w:basedOn w:val="CommentText"/>
    <w:next w:val="CommentText"/>
    <w:link w:val="CommentSubjectChar"/>
    <w:uiPriority w:val="99"/>
    <w:semiHidden/>
    <w:unhideWhenUsed/>
    <w:rsid w:val="00431542"/>
    <w:rPr>
      <w:b/>
      <w:bCs/>
    </w:rPr>
  </w:style>
  <w:style w:type="character" w:customStyle="1" w:styleId="CommentSubjectChar">
    <w:name w:val="Comment Subject Char"/>
    <w:basedOn w:val="CommentTextChar"/>
    <w:link w:val="CommentSubject"/>
    <w:uiPriority w:val="99"/>
    <w:semiHidden/>
    <w:rsid w:val="00431542"/>
    <w:rPr>
      <w:b/>
      <w:bCs/>
      <w:lang w:val="en-US" w:eastAsia="en-US"/>
    </w:rPr>
  </w:style>
  <w:style w:type="paragraph" w:styleId="Revision">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0E9C-02B9-417F-ABA8-8808F76B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Matej Žerovnik</cp:lastModifiedBy>
  <cp:revision>27</cp:revision>
  <cp:lastPrinted>2022-02-04T08:08:00Z</cp:lastPrinted>
  <dcterms:created xsi:type="dcterms:W3CDTF">2022-02-04T08:08:00Z</dcterms:created>
  <dcterms:modified xsi:type="dcterms:W3CDTF">2023-02-24T12:29:00Z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